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90F" w:rsidRPr="00E65A76" w:rsidRDefault="006D41A0" w:rsidP="00B0090F">
      <w:pPr>
        <w:spacing w:after="0" w:line="240" w:lineRule="auto"/>
        <w:rPr>
          <w:rStyle w:val="Referiresubtil"/>
          <w:rFonts w:ascii="Arial Narrow" w:hAnsi="Arial Narrow" w:cs="Arial"/>
          <w:sz w:val="24"/>
          <w:szCs w:val="24"/>
        </w:rPr>
      </w:pPr>
      <w:r w:rsidRPr="00E65A76">
        <w:rPr>
          <w:rStyle w:val="Referiresubtil"/>
          <w:rFonts w:ascii="Arial Narrow" w:hAnsi="Arial Narrow" w:cs="Arial"/>
          <w:sz w:val="24"/>
          <w:szCs w:val="24"/>
        </w:rPr>
        <w:t>Academic course description</w:t>
      </w:r>
    </w:p>
    <w:p w:rsidR="00B0090F" w:rsidRPr="00E65A76" w:rsidRDefault="00B0090F" w:rsidP="00B0090F">
      <w:pPr>
        <w:spacing w:after="0" w:line="240" w:lineRule="auto"/>
        <w:ind w:firstLine="720"/>
        <w:jc w:val="both"/>
        <w:rPr>
          <w:rFonts w:ascii="Arial Narrow" w:hAnsi="Arial Narrow" w:cs="Arial"/>
          <w:sz w:val="24"/>
          <w:szCs w:val="24"/>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8135" w:themeFill="accent6" w:themeFillShade="BF"/>
        <w:tblLook w:val="04A0" w:firstRow="1" w:lastRow="0" w:firstColumn="1" w:lastColumn="0" w:noHBand="0" w:noVBand="1"/>
      </w:tblPr>
      <w:tblGrid>
        <w:gridCol w:w="9209"/>
      </w:tblGrid>
      <w:tr w:rsidR="00B0090F" w:rsidRPr="00E65A76" w:rsidTr="00C94DCA">
        <w:tc>
          <w:tcPr>
            <w:tcW w:w="9209" w:type="dxa"/>
            <w:shd w:val="clear" w:color="auto" w:fill="A6A6A6" w:themeFill="background1" w:themeFillShade="A6"/>
          </w:tcPr>
          <w:p w:rsidR="00B0090F" w:rsidRPr="00E65A76" w:rsidRDefault="00B0090F" w:rsidP="00CA0D08">
            <w:pPr>
              <w:pStyle w:val="Titlu5"/>
              <w:spacing w:before="0"/>
              <w:jc w:val="center"/>
              <w:outlineLvl w:val="4"/>
              <w:rPr>
                <w:rStyle w:val="Referiresubtil"/>
                <w:rFonts w:ascii="Arial Narrow" w:hAnsi="Arial Narrow" w:cs="Arial"/>
                <w:b/>
                <w:smallCaps w:val="0"/>
                <w:color w:val="FFFFFF" w:themeColor="background1"/>
              </w:rPr>
            </w:pPr>
            <w:r w:rsidRPr="00E65A76">
              <w:rPr>
                <w:rStyle w:val="Referiresubtil"/>
                <w:rFonts w:ascii="Arial Narrow" w:hAnsi="Arial Narrow" w:cs="Arial"/>
                <w:color w:val="FFFFFF" w:themeColor="background1"/>
              </w:rPr>
              <w:t>MASTER</w:t>
            </w:r>
            <w:r w:rsidR="00CA0D08" w:rsidRPr="00E65A76">
              <w:rPr>
                <w:rStyle w:val="Referiresubtil"/>
                <w:rFonts w:ascii="Arial Narrow" w:hAnsi="Arial Narrow" w:cs="Arial"/>
                <w:color w:val="FFFFFF" w:themeColor="background1"/>
              </w:rPr>
              <w:t> ‘S PROGRAMME</w:t>
            </w:r>
          </w:p>
          <w:p w:rsidR="00B0090F" w:rsidRPr="00E65A76" w:rsidRDefault="00397539" w:rsidP="00CA0D08">
            <w:pPr>
              <w:pStyle w:val="Titlu5"/>
              <w:spacing w:before="0"/>
              <w:jc w:val="center"/>
              <w:outlineLvl w:val="4"/>
              <w:rPr>
                <w:rStyle w:val="Referiresubtil"/>
                <w:rFonts w:ascii="Arial Narrow" w:hAnsi="Arial Narrow" w:cs="Arial"/>
                <w:b/>
                <w:smallCaps w:val="0"/>
                <w:color w:val="auto"/>
              </w:rPr>
            </w:pPr>
            <w:r w:rsidRPr="00E65A76">
              <w:rPr>
                <w:rStyle w:val="Referiresubtil"/>
                <w:rFonts w:ascii="Arial Narrow" w:hAnsi="Arial Narrow" w:cs="Arial"/>
                <w:b/>
                <w:color w:val="auto"/>
              </w:rPr>
              <w:t>INTERNATIONAL RELATIONS, INSTITUTIONS, AND ORGANIZATIONS</w:t>
            </w:r>
          </w:p>
          <w:p w:rsidR="00B0090F" w:rsidRPr="00E65A76" w:rsidRDefault="00E11A42" w:rsidP="007A4228">
            <w:pPr>
              <w:pStyle w:val="Titlu5"/>
              <w:spacing w:before="0"/>
              <w:jc w:val="center"/>
              <w:outlineLvl w:val="4"/>
              <w:rPr>
                <w:rFonts w:ascii="Arial Narrow" w:hAnsi="Arial Narrow" w:cs="Arial"/>
              </w:rPr>
            </w:pPr>
            <w:r w:rsidRPr="00E65A76">
              <w:rPr>
                <w:rStyle w:val="Referiresubtil"/>
                <w:rFonts w:ascii="Arial Narrow" w:hAnsi="Arial Narrow" w:cs="Arial"/>
                <w:color w:val="FFFFFF" w:themeColor="background1"/>
              </w:rPr>
              <w:t>1</w:t>
            </w:r>
            <w:r w:rsidRPr="00E65A76">
              <w:rPr>
                <w:rStyle w:val="Referiresubtil"/>
                <w:rFonts w:ascii="Arial Narrow" w:hAnsi="Arial Narrow" w:cs="Arial"/>
                <w:color w:val="FFFFFF" w:themeColor="background1"/>
                <w:vertAlign w:val="superscript"/>
              </w:rPr>
              <w:t>st</w:t>
            </w:r>
            <w:r w:rsidR="004B0331" w:rsidRPr="00E65A76">
              <w:rPr>
                <w:rStyle w:val="Referiresubtil"/>
                <w:rFonts w:ascii="Arial Narrow" w:hAnsi="Arial Narrow" w:cs="Arial"/>
                <w:color w:val="FF0000"/>
              </w:rPr>
              <w:t xml:space="preserve"> </w:t>
            </w:r>
            <w:r w:rsidR="00CA0D08" w:rsidRPr="00E65A76">
              <w:rPr>
                <w:rStyle w:val="Referiresubtil"/>
                <w:rFonts w:ascii="Arial Narrow" w:hAnsi="Arial Narrow" w:cs="Arial"/>
                <w:color w:val="FFFFFF" w:themeColor="background1"/>
              </w:rPr>
              <w:t>YEAR OF STUDY</w:t>
            </w:r>
            <w:r w:rsidR="00B0090F" w:rsidRPr="00E65A76">
              <w:rPr>
                <w:rStyle w:val="Referiresubtil"/>
                <w:rFonts w:ascii="Arial Narrow" w:hAnsi="Arial Narrow" w:cs="Arial"/>
                <w:color w:val="FFFFFF" w:themeColor="background1"/>
              </w:rPr>
              <w:t xml:space="preserve">, </w:t>
            </w:r>
            <w:r w:rsidR="007A4228" w:rsidRPr="00E65A76">
              <w:rPr>
                <w:rStyle w:val="Referiresubtil"/>
                <w:rFonts w:ascii="Arial Narrow" w:hAnsi="Arial Narrow" w:cs="Arial"/>
                <w:color w:val="FFFFFF" w:themeColor="background1"/>
              </w:rPr>
              <w:t>2</w:t>
            </w:r>
            <w:r w:rsidR="007A4228" w:rsidRPr="00E65A76">
              <w:rPr>
                <w:rStyle w:val="Referiresubtil"/>
                <w:rFonts w:ascii="Arial Narrow" w:hAnsi="Arial Narrow" w:cs="Arial"/>
                <w:color w:val="FFFFFF" w:themeColor="background1"/>
                <w:vertAlign w:val="superscript"/>
              </w:rPr>
              <w:t>nd</w:t>
            </w:r>
            <w:r w:rsidR="00CA0D08" w:rsidRPr="00E65A76">
              <w:rPr>
                <w:rStyle w:val="Referiresubtil"/>
                <w:rFonts w:ascii="Arial Narrow" w:hAnsi="Arial Narrow" w:cs="Arial"/>
                <w:color w:val="FFFFFF" w:themeColor="background1"/>
              </w:rPr>
              <w:t xml:space="preserve"> SEMESTER</w:t>
            </w:r>
          </w:p>
        </w:tc>
      </w:tr>
    </w:tbl>
    <w:p w:rsidR="00B0090F" w:rsidRPr="00E65A76" w:rsidRDefault="00B0090F" w:rsidP="00B0090F">
      <w:pPr>
        <w:spacing w:after="0" w:line="240" w:lineRule="auto"/>
        <w:jc w:val="both"/>
        <w:rPr>
          <w:rStyle w:val="Referiresubtil"/>
          <w:rFonts w:ascii="Arial Narrow" w:hAnsi="Arial Narrow" w:cs="Arial"/>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2410"/>
        <w:gridCol w:w="6237"/>
      </w:tblGrid>
      <w:tr w:rsidR="00B0090F" w:rsidRPr="00E65A76" w:rsidTr="00C94DCA">
        <w:tc>
          <w:tcPr>
            <w:tcW w:w="2972" w:type="dxa"/>
            <w:gridSpan w:val="2"/>
            <w:shd w:val="clear" w:color="auto" w:fill="A6A6A6" w:themeFill="background1" w:themeFillShade="A6"/>
          </w:tcPr>
          <w:p w:rsidR="00B0090F" w:rsidRPr="00E65A76" w:rsidRDefault="00CA0D08" w:rsidP="00CA0D08">
            <w:pPr>
              <w:rPr>
                <w:rStyle w:val="Referiresubtil"/>
                <w:rFonts w:ascii="Arial Narrow" w:hAnsi="Arial Narrow" w:cs="Arial"/>
                <w:b/>
                <w:color w:val="FFFFFF" w:themeColor="background1"/>
              </w:rPr>
            </w:pPr>
            <w:r w:rsidRPr="00E65A76">
              <w:rPr>
                <w:rStyle w:val="Referiresubtil"/>
                <w:rFonts w:ascii="Arial Narrow" w:hAnsi="Arial Narrow" w:cs="Arial"/>
                <w:b/>
                <w:color w:val="FFFFFF" w:themeColor="background1"/>
              </w:rPr>
              <w:t>Course title</w:t>
            </w:r>
          </w:p>
        </w:tc>
        <w:tc>
          <w:tcPr>
            <w:tcW w:w="6237" w:type="dxa"/>
            <w:shd w:val="clear" w:color="auto" w:fill="A6A6A6" w:themeFill="background1" w:themeFillShade="A6"/>
          </w:tcPr>
          <w:p w:rsidR="00B0090F" w:rsidRPr="00E65A76" w:rsidRDefault="00E11A42" w:rsidP="00C37F11">
            <w:pPr>
              <w:pStyle w:val="Titlu5"/>
              <w:spacing w:before="0"/>
              <w:outlineLvl w:val="4"/>
              <w:rPr>
                <w:rStyle w:val="Referiresubtil"/>
                <w:rFonts w:ascii="Arial Narrow" w:hAnsi="Arial Narrow" w:cs="Arial"/>
                <w:b/>
                <w:smallCaps w:val="0"/>
                <w:color w:val="auto"/>
              </w:rPr>
            </w:pPr>
            <w:r w:rsidRPr="00E65A76">
              <w:rPr>
                <w:rStyle w:val="Referiresubtil"/>
                <w:rFonts w:ascii="Arial Narrow" w:hAnsi="Arial Narrow" w:cs="Arial"/>
                <w:b/>
                <w:smallCaps w:val="0"/>
                <w:color w:val="auto"/>
              </w:rPr>
              <w:t>ORGANIZATION OF PEACE AFTER THE SECOND WORLD WAR. THE COLD WAR</w:t>
            </w:r>
          </w:p>
        </w:tc>
      </w:tr>
      <w:tr w:rsidR="00B0090F" w:rsidRPr="00E65A76" w:rsidTr="00C94DCA">
        <w:tc>
          <w:tcPr>
            <w:tcW w:w="2972" w:type="dxa"/>
            <w:gridSpan w:val="2"/>
            <w:shd w:val="clear" w:color="auto" w:fill="F2F2F2" w:themeFill="background1" w:themeFillShade="F2"/>
          </w:tcPr>
          <w:p w:rsidR="00B0090F" w:rsidRPr="00E65A76" w:rsidRDefault="002B6A6C" w:rsidP="00CA0D08">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Course code</w:t>
            </w:r>
          </w:p>
        </w:tc>
        <w:tc>
          <w:tcPr>
            <w:tcW w:w="6237" w:type="dxa"/>
            <w:shd w:val="clear" w:color="auto" w:fill="F2F2F2" w:themeFill="background1" w:themeFillShade="F2"/>
          </w:tcPr>
          <w:p w:rsidR="00B0090F" w:rsidRPr="00E65A76" w:rsidRDefault="003D4839" w:rsidP="00CA0D08">
            <w:pPr>
              <w:rPr>
                <w:rFonts w:ascii="Arial Narrow" w:hAnsi="Arial Narrow" w:cs="Arial"/>
                <w:color w:val="000000" w:themeColor="text1"/>
              </w:rPr>
            </w:pPr>
            <w:r>
              <w:rPr>
                <w:rFonts w:ascii="Arial Narrow" w:hAnsi="Arial Narrow" w:cs="Arial"/>
                <w:color w:val="FF0000"/>
              </w:rPr>
              <w:t>31050010005</w:t>
            </w:r>
            <w:r>
              <w:rPr>
                <w:rFonts w:ascii="Arial Narrow" w:hAnsi="Arial Narrow" w:cs="Arial"/>
                <w:color w:val="FF0000"/>
              </w:rPr>
              <w:t>S</w:t>
            </w:r>
            <w:r>
              <w:rPr>
                <w:rFonts w:ascii="Arial Narrow" w:hAnsi="Arial Narrow" w:cs="Arial"/>
                <w:color w:val="FF0000"/>
              </w:rPr>
              <w:t>M</w:t>
            </w:r>
            <w:r>
              <w:rPr>
                <w:rFonts w:ascii="Arial Narrow" w:hAnsi="Arial Narrow" w:cs="Arial"/>
                <w:color w:val="FF0000"/>
              </w:rPr>
              <w:t>12</w:t>
            </w:r>
            <w:r>
              <w:rPr>
                <w:rFonts w:ascii="Arial Narrow" w:hAnsi="Arial Narrow" w:cs="Arial"/>
                <w:color w:val="FF0000"/>
              </w:rPr>
              <w:t>11</w:t>
            </w:r>
            <w:r>
              <w:rPr>
                <w:rFonts w:ascii="Arial Narrow" w:hAnsi="Arial Narrow" w:cs="Arial"/>
                <w:color w:val="FF0000"/>
              </w:rPr>
              <w:t>202</w:t>
            </w:r>
          </w:p>
        </w:tc>
      </w:tr>
      <w:tr w:rsidR="00B0090F" w:rsidRPr="00E65A76" w:rsidTr="00C94DCA">
        <w:tc>
          <w:tcPr>
            <w:tcW w:w="2972" w:type="dxa"/>
            <w:gridSpan w:val="2"/>
            <w:shd w:val="clear" w:color="auto" w:fill="F2F2F2" w:themeFill="background1" w:themeFillShade="F2"/>
          </w:tcPr>
          <w:p w:rsidR="00B0090F" w:rsidRPr="00E65A76" w:rsidRDefault="002B6A6C" w:rsidP="00CA0D08">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Course type</w:t>
            </w:r>
          </w:p>
        </w:tc>
        <w:tc>
          <w:tcPr>
            <w:tcW w:w="6237" w:type="dxa"/>
            <w:shd w:val="clear" w:color="auto" w:fill="F2F2F2" w:themeFill="background1" w:themeFillShade="F2"/>
          </w:tcPr>
          <w:p w:rsidR="00B0090F" w:rsidRPr="00E65A76" w:rsidRDefault="00647103" w:rsidP="00EE70AA">
            <w:pPr>
              <w:rPr>
                <w:rFonts w:ascii="Arial Narrow" w:hAnsi="Arial Narrow" w:cs="Arial"/>
              </w:rPr>
            </w:pPr>
            <w:r w:rsidRPr="00E65A76">
              <w:rPr>
                <w:rFonts w:ascii="Arial Narrow" w:hAnsi="Arial Narrow" w:cs="Arial"/>
              </w:rPr>
              <w:t>full attendance</w:t>
            </w:r>
            <w:r w:rsidR="005C6E93" w:rsidRPr="00E65A76">
              <w:rPr>
                <w:rFonts w:ascii="Arial Narrow" w:hAnsi="Arial Narrow" w:cs="Arial"/>
              </w:rPr>
              <w:t xml:space="preserve"> </w:t>
            </w:r>
            <w:r w:rsidRPr="00E65A76">
              <w:rPr>
                <w:rFonts w:ascii="Arial Narrow" w:hAnsi="Arial Narrow" w:cs="Arial"/>
              </w:rPr>
              <w:t>/ tutorial</w:t>
            </w:r>
          </w:p>
        </w:tc>
      </w:tr>
      <w:tr w:rsidR="00B0090F" w:rsidRPr="00E65A76" w:rsidTr="00C94DCA">
        <w:tc>
          <w:tcPr>
            <w:tcW w:w="2972" w:type="dxa"/>
            <w:gridSpan w:val="2"/>
            <w:shd w:val="clear" w:color="auto" w:fill="F2F2F2" w:themeFill="background1" w:themeFillShade="F2"/>
          </w:tcPr>
          <w:p w:rsidR="00B0090F" w:rsidRPr="00E65A76" w:rsidRDefault="002B6A6C" w:rsidP="00CA0D08">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Course level</w:t>
            </w:r>
          </w:p>
        </w:tc>
        <w:tc>
          <w:tcPr>
            <w:tcW w:w="6237" w:type="dxa"/>
            <w:shd w:val="clear" w:color="auto" w:fill="F2F2F2" w:themeFill="background1" w:themeFillShade="F2"/>
          </w:tcPr>
          <w:p w:rsidR="00B0090F" w:rsidRPr="00E65A76" w:rsidRDefault="00EE70AA" w:rsidP="00EE70AA">
            <w:pPr>
              <w:rPr>
                <w:rFonts w:ascii="Arial Narrow" w:hAnsi="Arial Narrow" w:cs="Arial"/>
              </w:rPr>
            </w:pPr>
            <w:r w:rsidRPr="00E65A76">
              <w:rPr>
                <w:rFonts w:ascii="Arial Narrow" w:hAnsi="Arial Narrow" w:cs="Arial"/>
              </w:rPr>
              <w:t>2</w:t>
            </w:r>
            <w:r w:rsidRPr="00E65A76">
              <w:rPr>
                <w:rFonts w:ascii="Arial Narrow" w:hAnsi="Arial Narrow" w:cs="Arial"/>
                <w:vertAlign w:val="superscript"/>
              </w:rPr>
              <w:t>nd</w:t>
            </w:r>
            <w:r w:rsidRPr="00E65A76">
              <w:rPr>
                <w:rFonts w:ascii="Arial Narrow" w:hAnsi="Arial Narrow" w:cs="Arial"/>
              </w:rPr>
              <w:t xml:space="preserve"> cycle</w:t>
            </w:r>
            <w:r w:rsidR="00B0090F" w:rsidRPr="00E65A76">
              <w:rPr>
                <w:rFonts w:ascii="Arial Narrow" w:hAnsi="Arial Narrow" w:cs="Arial"/>
              </w:rPr>
              <w:t xml:space="preserve"> (</w:t>
            </w:r>
            <w:r w:rsidRPr="00E65A76">
              <w:rPr>
                <w:rFonts w:ascii="Arial Narrow" w:hAnsi="Arial Narrow" w:cs="Arial"/>
              </w:rPr>
              <w:t>master’s</w:t>
            </w:r>
            <w:r w:rsidR="005F24E5" w:rsidRPr="00E65A76">
              <w:rPr>
                <w:rFonts w:ascii="Arial Narrow" w:hAnsi="Arial Narrow" w:cs="Arial"/>
              </w:rPr>
              <w:t xml:space="preserve"> </w:t>
            </w:r>
            <w:r w:rsidRPr="00E65A76">
              <w:rPr>
                <w:rFonts w:ascii="Arial Narrow" w:hAnsi="Arial Narrow" w:cs="Arial"/>
              </w:rPr>
              <w:t>degree</w:t>
            </w:r>
            <w:r w:rsidR="00B0090F" w:rsidRPr="00E65A76">
              <w:rPr>
                <w:rFonts w:ascii="Arial Narrow" w:hAnsi="Arial Narrow" w:cs="Arial"/>
              </w:rPr>
              <w:t>)</w:t>
            </w:r>
          </w:p>
        </w:tc>
      </w:tr>
      <w:tr w:rsidR="00B0090F" w:rsidRPr="00E65A76" w:rsidTr="00C94DCA">
        <w:tc>
          <w:tcPr>
            <w:tcW w:w="2972" w:type="dxa"/>
            <w:gridSpan w:val="2"/>
            <w:shd w:val="clear" w:color="auto" w:fill="F2F2F2" w:themeFill="background1" w:themeFillShade="F2"/>
          </w:tcPr>
          <w:p w:rsidR="00B0090F" w:rsidRPr="00E65A76" w:rsidRDefault="002B6A6C" w:rsidP="002B6A6C">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Year of study, semester</w:t>
            </w:r>
          </w:p>
        </w:tc>
        <w:tc>
          <w:tcPr>
            <w:tcW w:w="6237" w:type="dxa"/>
            <w:shd w:val="clear" w:color="auto" w:fill="F2F2F2" w:themeFill="background1" w:themeFillShade="F2"/>
          </w:tcPr>
          <w:p w:rsidR="00B0090F" w:rsidRPr="00E65A76" w:rsidRDefault="00E11A42" w:rsidP="00700EFF">
            <w:pPr>
              <w:rPr>
                <w:rFonts w:ascii="Arial Narrow" w:hAnsi="Arial Narrow" w:cs="Arial"/>
              </w:rPr>
            </w:pPr>
            <w:r w:rsidRPr="00E65A76">
              <w:rPr>
                <w:rFonts w:ascii="Arial Narrow" w:hAnsi="Arial Narrow" w:cs="Arial"/>
              </w:rPr>
              <w:t>1</w:t>
            </w:r>
            <w:r w:rsidRPr="00E65A76">
              <w:rPr>
                <w:rFonts w:ascii="Arial Narrow" w:hAnsi="Arial Narrow" w:cs="Arial"/>
                <w:vertAlign w:val="superscript"/>
              </w:rPr>
              <w:t>st</w:t>
            </w:r>
            <w:r w:rsidR="00700EFF" w:rsidRPr="00E65A76">
              <w:rPr>
                <w:rFonts w:ascii="Arial Narrow" w:hAnsi="Arial Narrow" w:cs="Arial"/>
              </w:rPr>
              <w:t xml:space="preserve"> </w:t>
            </w:r>
            <w:r w:rsidR="002B6A6C" w:rsidRPr="00E65A76">
              <w:rPr>
                <w:rFonts w:ascii="Arial Narrow" w:hAnsi="Arial Narrow" w:cs="Arial"/>
              </w:rPr>
              <w:t>year of study</w:t>
            </w:r>
            <w:r w:rsidR="00B0090F" w:rsidRPr="00E65A76">
              <w:rPr>
                <w:rFonts w:ascii="Arial Narrow" w:hAnsi="Arial Narrow" w:cs="Arial"/>
              </w:rPr>
              <w:t>,</w:t>
            </w:r>
            <w:r w:rsidR="0017001E" w:rsidRPr="00E65A76">
              <w:rPr>
                <w:rFonts w:ascii="Arial Narrow" w:hAnsi="Arial Narrow" w:cs="Arial"/>
              </w:rPr>
              <w:t xml:space="preserve"> </w:t>
            </w:r>
            <w:r w:rsidR="007A4228" w:rsidRPr="00E65A76">
              <w:rPr>
                <w:rFonts w:ascii="Arial Narrow" w:hAnsi="Arial Narrow" w:cs="Arial"/>
              </w:rPr>
              <w:t>2</w:t>
            </w:r>
            <w:r w:rsidR="007A4228" w:rsidRPr="00E65A76">
              <w:rPr>
                <w:rFonts w:ascii="Arial Narrow" w:hAnsi="Arial Narrow" w:cs="Arial"/>
                <w:vertAlign w:val="superscript"/>
              </w:rPr>
              <w:t>nd</w:t>
            </w:r>
            <w:r w:rsidR="00134E87" w:rsidRPr="00E65A76">
              <w:rPr>
                <w:rFonts w:ascii="Arial Narrow" w:hAnsi="Arial Narrow" w:cs="Arial"/>
              </w:rPr>
              <w:t xml:space="preserve"> </w:t>
            </w:r>
            <w:r w:rsidR="002B6A6C" w:rsidRPr="00E65A76">
              <w:rPr>
                <w:rFonts w:ascii="Arial Narrow" w:hAnsi="Arial Narrow" w:cs="Arial"/>
              </w:rPr>
              <w:t>semester</w:t>
            </w:r>
          </w:p>
        </w:tc>
      </w:tr>
      <w:tr w:rsidR="00B0090F" w:rsidRPr="00E65A76" w:rsidTr="00C94DCA">
        <w:tc>
          <w:tcPr>
            <w:tcW w:w="2972" w:type="dxa"/>
            <w:gridSpan w:val="2"/>
            <w:shd w:val="clear" w:color="auto" w:fill="F2F2F2" w:themeFill="background1" w:themeFillShade="F2"/>
          </w:tcPr>
          <w:p w:rsidR="00B0090F" w:rsidRPr="00E65A76" w:rsidRDefault="002B6A6C" w:rsidP="002B6A6C">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 xml:space="preserve">Number of </w:t>
            </w:r>
            <w:r w:rsidR="00B0090F" w:rsidRPr="00E65A76">
              <w:rPr>
                <w:rStyle w:val="Referiresubtil"/>
                <w:rFonts w:ascii="Arial Narrow" w:hAnsi="Arial Narrow" w:cs="Arial"/>
                <w:color w:val="000000" w:themeColor="text1"/>
              </w:rPr>
              <w:t>ECTS</w:t>
            </w:r>
            <w:r w:rsidRPr="00E65A76">
              <w:rPr>
                <w:rStyle w:val="Referiresubtil"/>
                <w:rFonts w:ascii="Arial Narrow" w:hAnsi="Arial Narrow" w:cs="Arial"/>
                <w:color w:val="000000" w:themeColor="text1"/>
              </w:rPr>
              <w:t xml:space="preserve"> credits</w:t>
            </w:r>
          </w:p>
        </w:tc>
        <w:tc>
          <w:tcPr>
            <w:tcW w:w="6237" w:type="dxa"/>
            <w:shd w:val="clear" w:color="auto" w:fill="F2F2F2" w:themeFill="background1" w:themeFillShade="F2"/>
          </w:tcPr>
          <w:p w:rsidR="00B0090F" w:rsidRPr="00E65A76" w:rsidRDefault="00246B65" w:rsidP="00CA0D08">
            <w:pPr>
              <w:rPr>
                <w:rFonts w:ascii="Arial Narrow" w:hAnsi="Arial Narrow" w:cs="Arial"/>
              </w:rPr>
            </w:pPr>
            <w:r w:rsidRPr="00E65A76">
              <w:rPr>
                <w:rFonts w:ascii="Arial Narrow" w:hAnsi="Arial Narrow" w:cs="Arial"/>
              </w:rPr>
              <w:t>6</w:t>
            </w:r>
          </w:p>
        </w:tc>
      </w:tr>
      <w:tr w:rsidR="00B0090F" w:rsidRPr="00E65A76" w:rsidTr="00C94DCA">
        <w:tc>
          <w:tcPr>
            <w:tcW w:w="2972" w:type="dxa"/>
            <w:gridSpan w:val="2"/>
            <w:shd w:val="clear" w:color="auto" w:fill="F2F2F2" w:themeFill="background1" w:themeFillShade="F2"/>
          </w:tcPr>
          <w:p w:rsidR="00B0090F" w:rsidRPr="00E65A76" w:rsidRDefault="002B6A6C" w:rsidP="00CA0D08">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Number of hours per week</w:t>
            </w:r>
          </w:p>
        </w:tc>
        <w:tc>
          <w:tcPr>
            <w:tcW w:w="6237" w:type="dxa"/>
            <w:shd w:val="clear" w:color="auto" w:fill="F2F2F2" w:themeFill="background1" w:themeFillShade="F2"/>
          </w:tcPr>
          <w:p w:rsidR="00B0090F" w:rsidRPr="00E65A76" w:rsidRDefault="004D2FB8" w:rsidP="00856072">
            <w:pPr>
              <w:rPr>
                <w:rFonts w:ascii="Arial Narrow" w:hAnsi="Arial Narrow" w:cs="Arial"/>
              </w:rPr>
            </w:pPr>
            <w:r w:rsidRPr="00E65A76">
              <w:rPr>
                <w:rFonts w:ascii="Arial Narrow" w:hAnsi="Arial Narrow" w:cs="Arial"/>
              </w:rPr>
              <w:t>3</w:t>
            </w:r>
            <w:r w:rsidR="00B0090F" w:rsidRPr="00E65A76">
              <w:rPr>
                <w:rFonts w:ascii="Arial Narrow" w:hAnsi="Arial Narrow" w:cs="Arial"/>
              </w:rPr>
              <w:t xml:space="preserve"> (</w:t>
            </w:r>
            <w:r w:rsidR="00496952" w:rsidRPr="00E65A76">
              <w:rPr>
                <w:rFonts w:ascii="Arial Narrow" w:hAnsi="Arial Narrow" w:cs="Arial"/>
              </w:rPr>
              <w:t>1</w:t>
            </w:r>
            <w:r w:rsidR="00134E87" w:rsidRPr="00E65A76">
              <w:rPr>
                <w:rFonts w:ascii="Arial Narrow" w:hAnsi="Arial Narrow" w:cs="Arial"/>
              </w:rPr>
              <w:t xml:space="preserve"> </w:t>
            </w:r>
            <w:r w:rsidR="002A5AB1" w:rsidRPr="00E65A76">
              <w:rPr>
                <w:rFonts w:ascii="Arial Narrow" w:hAnsi="Arial Narrow" w:cs="Arial"/>
              </w:rPr>
              <w:t xml:space="preserve">lecture hour + </w:t>
            </w:r>
            <w:r w:rsidR="00856072" w:rsidRPr="00E65A76">
              <w:rPr>
                <w:rFonts w:ascii="Arial Narrow" w:hAnsi="Arial Narrow" w:cs="Arial"/>
              </w:rPr>
              <w:t>2</w:t>
            </w:r>
            <w:r w:rsidR="00B0090F" w:rsidRPr="00E65A76">
              <w:rPr>
                <w:rFonts w:ascii="Arial Narrow" w:hAnsi="Arial Narrow" w:cs="Arial"/>
              </w:rPr>
              <w:t xml:space="preserve"> seminar</w:t>
            </w:r>
            <w:r w:rsidR="00496952" w:rsidRPr="00E65A76">
              <w:rPr>
                <w:rFonts w:ascii="Arial Narrow" w:hAnsi="Arial Narrow" w:cs="Arial"/>
              </w:rPr>
              <w:t xml:space="preserve"> hour</w:t>
            </w:r>
            <w:r w:rsidR="00856072" w:rsidRPr="00E65A76">
              <w:rPr>
                <w:rFonts w:ascii="Arial Narrow" w:hAnsi="Arial Narrow" w:cs="Arial"/>
              </w:rPr>
              <w:t>s</w:t>
            </w:r>
            <w:r w:rsidR="00B0090F" w:rsidRPr="00E65A76">
              <w:rPr>
                <w:rFonts w:ascii="Arial Narrow" w:hAnsi="Arial Narrow" w:cs="Arial"/>
              </w:rPr>
              <w:t>)</w:t>
            </w:r>
          </w:p>
        </w:tc>
      </w:tr>
      <w:tr w:rsidR="00B0090F" w:rsidRPr="00E65A76" w:rsidTr="00C94DCA">
        <w:tc>
          <w:tcPr>
            <w:tcW w:w="2972" w:type="dxa"/>
            <w:gridSpan w:val="2"/>
            <w:shd w:val="clear" w:color="auto" w:fill="F2F2F2" w:themeFill="background1" w:themeFillShade="F2"/>
          </w:tcPr>
          <w:p w:rsidR="00B0090F" w:rsidRPr="00E65A76" w:rsidRDefault="002B6A6C" w:rsidP="00696887">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 xml:space="preserve">Name of </w:t>
            </w:r>
            <w:r w:rsidR="00696887" w:rsidRPr="00E65A76">
              <w:rPr>
                <w:rStyle w:val="Referiresubtil"/>
                <w:rFonts w:ascii="Arial Narrow" w:hAnsi="Arial Narrow" w:cs="Arial"/>
                <w:color w:val="000000" w:themeColor="text1"/>
              </w:rPr>
              <w:t>lecture</w:t>
            </w:r>
            <w:r w:rsidRPr="00E65A76">
              <w:rPr>
                <w:rStyle w:val="Referiresubtil"/>
                <w:rFonts w:ascii="Arial Narrow" w:hAnsi="Arial Narrow" w:cs="Arial"/>
                <w:color w:val="000000" w:themeColor="text1"/>
              </w:rPr>
              <w:t xml:space="preserve"> holder</w:t>
            </w:r>
          </w:p>
        </w:tc>
        <w:tc>
          <w:tcPr>
            <w:tcW w:w="6237" w:type="dxa"/>
            <w:shd w:val="clear" w:color="auto" w:fill="F2F2F2" w:themeFill="background1" w:themeFillShade="F2"/>
          </w:tcPr>
          <w:p w:rsidR="00B0090F" w:rsidRPr="00E65A76" w:rsidRDefault="007A4228" w:rsidP="00E11A42">
            <w:pPr>
              <w:rPr>
                <w:rFonts w:ascii="Arial Narrow" w:hAnsi="Arial Narrow" w:cs="Arial"/>
                <w:color w:val="000000" w:themeColor="text1"/>
              </w:rPr>
            </w:pPr>
            <w:r w:rsidRPr="00E65A76">
              <w:rPr>
                <w:rFonts w:ascii="Arial Narrow" w:hAnsi="Arial Narrow" w:cs="Arial"/>
                <w:color w:val="000000" w:themeColor="text1"/>
              </w:rPr>
              <w:t xml:space="preserve">Associate </w:t>
            </w:r>
            <w:r w:rsidR="008D1E6E" w:rsidRPr="00E65A76">
              <w:rPr>
                <w:rFonts w:ascii="Arial Narrow" w:hAnsi="Arial Narrow" w:cs="Arial"/>
                <w:color w:val="000000" w:themeColor="text1"/>
              </w:rPr>
              <w:t>Professor</w:t>
            </w:r>
            <w:r w:rsidR="00C903B4" w:rsidRPr="00E65A76">
              <w:rPr>
                <w:rFonts w:ascii="Arial Narrow" w:hAnsi="Arial Narrow" w:cs="Arial"/>
                <w:color w:val="000000" w:themeColor="text1"/>
              </w:rPr>
              <w:t xml:space="preserve"> </w:t>
            </w:r>
            <w:r w:rsidR="00F05984" w:rsidRPr="00E65A76">
              <w:rPr>
                <w:rFonts w:ascii="Arial Narrow" w:hAnsi="Arial Narrow" w:cs="Arial"/>
                <w:color w:val="000000" w:themeColor="text1"/>
              </w:rPr>
              <w:t xml:space="preserve">PhD </w:t>
            </w:r>
            <w:r w:rsidR="00E11A42" w:rsidRPr="00E65A76">
              <w:rPr>
                <w:rFonts w:ascii="Arial Narrow" w:hAnsi="Arial Narrow" w:cs="Arial"/>
                <w:color w:val="000000" w:themeColor="text1"/>
              </w:rPr>
              <w:t xml:space="preserve">Daniel </w:t>
            </w:r>
            <w:proofErr w:type="spellStart"/>
            <w:r w:rsidR="00E11A42" w:rsidRPr="00E65A76">
              <w:rPr>
                <w:rFonts w:ascii="Arial Narrow" w:hAnsi="Arial Narrow" w:cs="Arial"/>
                <w:color w:val="000000" w:themeColor="text1"/>
              </w:rPr>
              <w:t>Lazăr</w:t>
            </w:r>
            <w:proofErr w:type="spellEnd"/>
          </w:p>
        </w:tc>
      </w:tr>
      <w:tr w:rsidR="00B0090F" w:rsidRPr="00E65A76" w:rsidTr="00C94DCA">
        <w:tc>
          <w:tcPr>
            <w:tcW w:w="2972" w:type="dxa"/>
            <w:gridSpan w:val="2"/>
            <w:shd w:val="clear" w:color="auto" w:fill="F2F2F2" w:themeFill="background1" w:themeFillShade="F2"/>
          </w:tcPr>
          <w:p w:rsidR="00B0090F" w:rsidRPr="00E65A76" w:rsidRDefault="002B6A6C" w:rsidP="002B6A6C">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Name of seminar holder</w:t>
            </w:r>
          </w:p>
        </w:tc>
        <w:tc>
          <w:tcPr>
            <w:tcW w:w="6237" w:type="dxa"/>
            <w:shd w:val="clear" w:color="auto" w:fill="F2F2F2" w:themeFill="background1" w:themeFillShade="F2"/>
          </w:tcPr>
          <w:p w:rsidR="00B0090F" w:rsidRPr="00E65A76" w:rsidRDefault="007A4228" w:rsidP="007A4228">
            <w:pPr>
              <w:rPr>
                <w:rFonts w:ascii="Arial Narrow" w:hAnsi="Arial Narrow" w:cs="Arial"/>
                <w:color w:val="000000" w:themeColor="text1"/>
              </w:rPr>
            </w:pPr>
            <w:r w:rsidRPr="00E65A76">
              <w:rPr>
                <w:rFonts w:ascii="Arial Narrow" w:hAnsi="Arial Narrow" w:cs="Arial"/>
                <w:color w:val="000000" w:themeColor="text1"/>
              </w:rPr>
              <w:t xml:space="preserve">Associate </w:t>
            </w:r>
            <w:r w:rsidR="008D1E6E" w:rsidRPr="00E65A76">
              <w:rPr>
                <w:rFonts w:ascii="Arial Narrow" w:hAnsi="Arial Narrow" w:cs="Arial"/>
                <w:color w:val="000000" w:themeColor="text1"/>
              </w:rPr>
              <w:t>Professor</w:t>
            </w:r>
            <w:r w:rsidR="00401593" w:rsidRPr="00E65A76">
              <w:rPr>
                <w:rFonts w:ascii="Arial Narrow" w:hAnsi="Arial Narrow" w:cs="Arial"/>
                <w:color w:val="000000" w:themeColor="text1"/>
              </w:rPr>
              <w:t xml:space="preserve"> </w:t>
            </w:r>
            <w:r w:rsidR="00D20936" w:rsidRPr="00E65A76">
              <w:rPr>
                <w:rFonts w:ascii="Arial Narrow" w:hAnsi="Arial Narrow" w:cs="Arial"/>
                <w:color w:val="000000" w:themeColor="text1"/>
              </w:rPr>
              <w:t xml:space="preserve">PhD </w:t>
            </w:r>
            <w:r w:rsidR="00E11A42" w:rsidRPr="00E65A76">
              <w:rPr>
                <w:rFonts w:ascii="Arial Narrow" w:hAnsi="Arial Narrow" w:cs="Arial"/>
                <w:color w:val="000000" w:themeColor="text1"/>
              </w:rPr>
              <w:t xml:space="preserve">Daniel </w:t>
            </w:r>
            <w:proofErr w:type="spellStart"/>
            <w:r w:rsidR="00E11A42" w:rsidRPr="00E65A76">
              <w:rPr>
                <w:rFonts w:ascii="Arial Narrow" w:hAnsi="Arial Narrow" w:cs="Arial"/>
                <w:color w:val="000000" w:themeColor="text1"/>
              </w:rPr>
              <w:t>Lazăr</w:t>
            </w:r>
            <w:proofErr w:type="spellEnd"/>
          </w:p>
        </w:tc>
      </w:tr>
      <w:tr w:rsidR="00B0090F" w:rsidRPr="00E65A76" w:rsidTr="00C94DCA">
        <w:tc>
          <w:tcPr>
            <w:tcW w:w="2972" w:type="dxa"/>
            <w:gridSpan w:val="2"/>
            <w:shd w:val="clear" w:color="auto" w:fill="F2F2F2" w:themeFill="background1" w:themeFillShade="F2"/>
          </w:tcPr>
          <w:p w:rsidR="00B0090F" w:rsidRPr="00E65A76" w:rsidRDefault="002B6A6C" w:rsidP="00CA0D08">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Prerequisites</w:t>
            </w:r>
          </w:p>
        </w:tc>
        <w:tc>
          <w:tcPr>
            <w:tcW w:w="6237" w:type="dxa"/>
            <w:shd w:val="clear" w:color="auto" w:fill="F2F2F2" w:themeFill="background1" w:themeFillShade="F2"/>
          </w:tcPr>
          <w:p w:rsidR="00B0090F" w:rsidRPr="00E65A76" w:rsidRDefault="003A0C8D" w:rsidP="00653988">
            <w:pPr>
              <w:rPr>
                <w:rFonts w:ascii="Arial Narrow" w:hAnsi="Arial Narrow" w:cs="Arial"/>
              </w:rPr>
            </w:pPr>
            <w:r w:rsidRPr="00E65A76">
              <w:rPr>
                <w:rFonts w:ascii="Arial Narrow" w:hAnsi="Arial Narrow" w:cs="Arial"/>
              </w:rPr>
              <w:t xml:space="preserve">Advanced level of </w:t>
            </w:r>
            <w:r w:rsidR="00856072" w:rsidRPr="00E65A76">
              <w:rPr>
                <w:rFonts w:ascii="Arial Narrow" w:hAnsi="Arial Narrow" w:cs="Arial"/>
              </w:rPr>
              <w:t>English</w:t>
            </w:r>
          </w:p>
        </w:tc>
      </w:tr>
      <w:tr w:rsidR="00B0090F" w:rsidRPr="00E65A76" w:rsidTr="00C94DCA">
        <w:tc>
          <w:tcPr>
            <w:tcW w:w="562" w:type="dxa"/>
            <w:shd w:val="clear" w:color="auto" w:fill="A6A6A6" w:themeFill="background1" w:themeFillShade="A6"/>
          </w:tcPr>
          <w:p w:rsidR="00B0090F" w:rsidRPr="00E65A76" w:rsidRDefault="00B0090F" w:rsidP="00CA0D08">
            <w:pPr>
              <w:rPr>
                <w:rStyle w:val="Referiresubtil"/>
                <w:rFonts w:ascii="Arial Narrow" w:hAnsi="Arial Narrow" w:cs="Arial"/>
                <w:color w:val="FFFFFF" w:themeColor="background1"/>
              </w:rPr>
            </w:pPr>
            <w:r w:rsidRPr="00E65A76">
              <w:rPr>
                <w:rStyle w:val="Referiresubtil"/>
                <w:rFonts w:ascii="Arial Narrow" w:hAnsi="Arial Narrow" w:cs="Arial"/>
                <w:color w:val="FFFFFF" w:themeColor="background1"/>
              </w:rPr>
              <w:t>A</w:t>
            </w:r>
          </w:p>
        </w:tc>
        <w:tc>
          <w:tcPr>
            <w:tcW w:w="8647" w:type="dxa"/>
            <w:gridSpan w:val="2"/>
            <w:shd w:val="clear" w:color="auto" w:fill="A6A6A6" w:themeFill="background1" w:themeFillShade="A6"/>
          </w:tcPr>
          <w:p w:rsidR="00B0090F" w:rsidRPr="00E65A76" w:rsidRDefault="00814805" w:rsidP="00CA0D08">
            <w:pPr>
              <w:rPr>
                <w:rFonts w:ascii="Arial Narrow" w:hAnsi="Arial Narrow" w:cs="Arial"/>
                <w:b/>
                <w:color w:val="FFFFFF" w:themeColor="background1"/>
              </w:rPr>
            </w:pPr>
            <w:r w:rsidRPr="00E65A76">
              <w:rPr>
                <w:rStyle w:val="Referiresubtil"/>
                <w:rFonts w:ascii="Arial Narrow" w:hAnsi="Arial Narrow" w:cs="Arial"/>
                <w:b/>
                <w:color w:val="FFFFFF" w:themeColor="background1"/>
              </w:rPr>
              <w:t>General and course-specific competences</w:t>
            </w:r>
          </w:p>
        </w:tc>
      </w:tr>
      <w:tr w:rsidR="00B0090F" w:rsidRPr="00E65A76" w:rsidTr="00C94DCA">
        <w:tc>
          <w:tcPr>
            <w:tcW w:w="562" w:type="dxa"/>
            <w:shd w:val="clear" w:color="auto" w:fill="F2F2F2" w:themeFill="background1" w:themeFillShade="F2"/>
          </w:tcPr>
          <w:p w:rsidR="00B0090F" w:rsidRPr="00E65A76" w:rsidRDefault="00B0090F" w:rsidP="00CA0D08">
            <w:pPr>
              <w:jc w:val="both"/>
              <w:rPr>
                <w:rFonts w:ascii="Arial Narrow" w:hAnsi="Arial Narrow" w:cs="Arial"/>
                <w:b/>
              </w:rPr>
            </w:pPr>
          </w:p>
        </w:tc>
        <w:tc>
          <w:tcPr>
            <w:tcW w:w="8647" w:type="dxa"/>
            <w:gridSpan w:val="2"/>
            <w:shd w:val="clear" w:color="auto" w:fill="F2F2F2" w:themeFill="background1" w:themeFillShade="F2"/>
          </w:tcPr>
          <w:p w:rsidR="00B0090F" w:rsidRPr="00E65A76" w:rsidRDefault="00814805" w:rsidP="00CA0D08">
            <w:pPr>
              <w:jc w:val="both"/>
              <w:rPr>
                <w:rFonts w:ascii="Arial Narrow" w:hAnsi="Arial Narrow" w:cs="Arial"/>
              </w:rPr>
            </w:pPr>
            <w:r w:rsidRPr="00E65A76">
              <w:rPr>
                <w:rFonts w:ascii="Arial Narrow" w:hAnsi="Arial Narrow" w:cs="Arial"/>
                <w:b/>
              </w:rPr>
              <w:t>General competences</w:t>
            </w:r>
            <w:r w:rsidR="00B0090F" w:rsidRPr="00E65A76">
              <w:rPr>
                <w:rFonts w:ascii="Arial Narrow" w:hAnsi="Arial Narrow" w:cs="Arial"/>
              </w:rPr>
              <w:t>:</w:t>
            </w:r>
          </w:p>
          <w:p w:rsidR="002A2ED8" w:rsidRPr="00E65A76" w:rsidRDefault="002A2ED8" w:rsidP="002A2ED8">
            <w:pPr>
              <w:pStyle w:val="Listparagraf"/>
              <w:numPr>
                <w:ilvl w:val="0"/>
                <w:numId w:val="5"/>
              </w:numPr>
              <w:spacing w:line="240" w:lineRule="auto"/>
              <w:ind w:left="325"/>
              <w:jc w:val="both"/>
              <w:rPr>
                <w:rFonts w:ascii="Arial Narrow" w:hAnsi="Arial Narrow" w:cs="Arial"/>
              </w:rPr>
            </w:pPr>
            <w:r w:rsidRPr="00E65A76">
              <w:rPr>
                <w:rFonts w:ascii="Arial Narrow" w:hAnsi="Arial Narrow" w:cs="Arial"/>
              </w:rPr>
              <w:t>Effective, timely, and rigorous accomplishment of professional tasks, respecting the ethical principles of scientific activity, rigorous application of citation rules, and rejection of plagiarism.</w:t>
            </w:r>
          </w:p>
          <w:p w:rsidR="005F6BD9" w:rsidRPr="00E65A76" w:rsidRDefault="005F6BD9" w:rsidP="005F6BD9">
            <w:pPr>
              <w:pStyle w:val="Listparagraf"/>
              <w:numPr>
                <w:ilvl w:val="0"/>
                <w:numId w:val="6"/>
              </w:numPr>
              <w:spacing w:line="240" w:lineRule="auto"/>
              <w:ind w:left="325"/>
              <w:jc w:val="both"/>
              <w:rPr>
                <w:rFonts w:ascii="Arial Narrow" w:hAnsi="Arial Narrow" w:cs="Arial"/>
              </w:rPr>
            </w:pPr>
            <w:r w:rsidRPr="00E65A76">
              <w:rPr>
                <w:rFonts w:ascii="Arial Narrow" w:hAnsi="Arial Narrow" w:cs="Arial"/>
              </w:rPr>
              <w:t>Searching, identification, and use of effective learning methods; raising awareness of the motivations for lifelong learning.</w:t>
            </w:r>
          </w:p>
          <w:p w:rsidR="007A4228" w:rsidRPr="00E65A76" w:rsidRDefault="005F6BD9" w:rsidP="007A4228">
            <w:pPr>
              <w:pStyle w:val="Listparagraf"/>
              <w:numPr>
                <w:ilvl w:val="0"/>
                <w:numId w:val="5"/>
              </w:numPr>
              <w:spacing w:line="240" w:lineRule="auto"/>
              <w:ind w:left="325"/>
              <w:jc w:val="both"/>
              <w:rPr>
                <w:rFonts w:ascii="Arial Narrow" w:hAnsi="Arial Narrow" w:cs="Arial"/>
              </w:rPr>
            </w:pPr>
            <w:r w:rsidRPr="00E65A76">
              <w:rPr>
                <w:rFonts w:ascii="Arial Narrow" w:hAnsi="Arial Narrow" w:cs="Arial"/>
              </w:rPr>
              <w:t>Developing the habit of argumentative debate and the logical construction of the discourse</w:t>
            </w:r>
            <w:r w:rsidR="007A4228" w:rsidRPr="00E65A76">
              <w:rPr>
                <w:rFonts w:ascii="Arial Narrow" w:hAnsi="Arial Narrow" w:cs="Arial"/>
              </w:rPr>
              <w:t>.</w:t>
            </w:r>
          </w:p>
          <w:p w:rsidR="00B0090F" w:rsidRPr="00E65A76" w:rsidRDefault="00814805" w:rsidP="00BA0790">
            <w:pPr>
              <w:ind w:left="-35"/>
              <w:jc w:val="both"/>
              <w:rPr>
                <w:rFonts w:ascii="Arial Narrow" w:hAnsi="Arial Narrow" w:cs="Arial"/>
              </w:rPr>
            </w:pPr>
            <w:r w:rsidRPr="00E65A76">
              <w:rPr>
                <w:rFonts w:ascii="Arial Narrow" w:hAnsi="Arial Narrow" w:cs="Arial"/>
                <w:b/>
              </w:rPr>
              <w:t>Course-specific competences</w:t>
            </w:r>
            <w:r w:rsidR="00B0090F" w:rsidRPr="00E65A76">
              <w:rPr>
                <w:rFonts w:ascii="Arial Narrow" w:hAnsi="Arial Narrow" w:cs="Arial"/>
              </w:rPr>
              <w:t>:</w:t>
            </w:r>
          </w:p>
          <w:p w:rsidR="002A2ED8" w:rsidRPr="00E65A76" w:rsidRDefault="002A2ED8" w:rsidP="002A2ED8">
            <w:pPr>
              <w:pStyle w:val="Listparagraf"/>
              <w:numPr>
                <w:ilvl w:val="0"/>
                <w:numId w:val="6"/>
              </w:numPr>
              <w:spacing w:line="240" w:lineRule="auto"/>
              <w:ind w:left="325"/>
              <w:jc w:val="both"/>
              <w:rPr>
                <w:rFonts w:ascii="Arial Narrow" w:hAnsi="Arial Narrow" w:cs="Arial"/>
              </w:rPr>
            </w:pPr>
            <w:r w:rsidRPr="00E65A76">
              <w:rPr>
                <w:rFonts w:ascii="Arial Narrow" w:hAnsi="Arial Narrow" w:cs="Arial"/>
              </w:rPr>
              <w:t>Adequate use of specialized language of the history of international relations, technical terms, and core concepts in the field.</w:t>
            </w:r>
          </w:p>
          <w:p w:rsidR="001173F8" w:rsidRPr="00E65A76" w:rsidRDefault="001173F8" w:rsidP="001173F8">
            <w:pPr>
              <w:pStyle w:val="Listparagraf"/>
              <w:numPr>
                <w:ilvl w:val="0"/>
                <w:numId w:val="6"/>
              </w:numPr>
              <w:spacing w:line="240" w:lineRule="auto"/>
              <w:ind w:left="325"/>
              <w:jc w:val="both"/>
              <w:rPr>
                <w:rFonts w:ascii="Arial Narrow" w:hAnsi="Arial Narrow" w:cs="Arial"/>
              </w:rPr>
            </w:pPr>
            <w:r w:rsidRPr="00E65A76">
              <w:rPr>
                <w:rFonts w:ascii="Arial Narrow" w:hAnsi="Arial Narrow" w:cs="Arial"/>
              </w:rPr>
              <w:t>Establishing historical facts based on information from primary sources and their interpretation.</w:t>
            </w:r>
          </w:p>
          <w:p w:rsidR="00942ED1" w:rsidRPr="00E65A76" w:rsidRDefault="001173F8" w:rsidP="001173F8">
            <w:pPr>
              <w:pStyle w:val="Listparagraf"/>
              <w:numPr>
                <w:ilvl w:val="0"/>
                <w:numId w:val="6"/>
              </w:numPr>
              <w:spacing w:line="240" w:lineRule="auto"/>
              <w:ind w:left="325"/>
              <w:jc w:val="both"/>
              <w:rPr>
                <w:rFonts w:ascii="Arial Narrow" w:hAnsi="Arial Narrow" w:cs="Arial"/>
              </w:rPr>
            </w:pPr>
            <w:r w:rsidRPr="00E65A76">
              <w:rPr>
                <w:rFonts w:ascii="Arial Narrow" w:hAnsi="Arial Narrow" w:cs="Arial"/>
              </w:rPr>
              <w:t>Use of modern methods of historical research and interpretation.</w:t>
            </w:r>
          </w:p>
        </w:tc>
      </w:tr>
      <w:tr w:rsidR="00B0090F" w:rsidRPr="00E65A76" w:rsidTr="00C94DCA">
        <w:tc>
          <w:tcPr>
            <w:tcW w:w="562" w:type="dxa"/>
            <w:shd w:val="clear" w:color="auto" w:fill="A6A6A6" w:themeFill="background1" w:themeFillShade="A6"/>
          </w:tcPr>
          <w:p w:rsidR="00B0090F" w:rsidRPr="00E65A76" w:rsidRDefault="00B0090F" w:rsidP="00CA0D08">
            <w:pPr>
              <w:jc w:val="both"/>
              <w:rPr>
                <w:rFonts w:ascii="Arial Narrow" w:hAnsi="Arial Narrow" w:cs="Arial"/>
                <w:color w:val="FFFFFF" w:themeColor="background1"/>
              </w:rPr>
            </w:pPr>
            <w:r w:rsidRPr="00E65A76">
              <w:rPr>
                <w:rFonts w:ascii="Arial Narrow" w:hAnsi="Arial Narrow" w:cs="Arial"/>
                <w:color w:val="FFFFFF" w:themeColor="background1"/>
              </w:rPr>
              <w:t>B</w:t>
            </w:r>
          </w:p>
        </w:tc>
        <w:tc>
          <w:tcPr>
            <w:tcW w:w="8647" w:type="dxa"/>
            <w:gridSpan w:val="2"/>
            <w:shd w:val="clear" w:color="auto" w:fill="A6A6A6" w:themeFill="background1" w:themeFillShade="A6"/>
          </w:tcPr>
          <w:p w:rsidR="00B0090F" w:rsidRPr="00E65A76" w:rsidRDefault="0075756B" w:rsidP="0075756B">
            <w:pPr>
              <w:jc w:val="both"/>
              <w:rPr>
                <w:rFonts w:ascii="Arial Narrow" w:hAnsi="Arial Narrow" w:cs="Arial"/>
                <w:b/>
                <w:color w:val="FFFFFF" w:themeColor="background1"/>
              </w:rPr>
            </w:pPr>
            <w:r w:rsidRPr="00E65A76">
              <w:rPr>
                <w:rStyle w:val="Referiresubtil"/>
                <w:rFonts w:ascii="Arial Narrow" w:hAnsi="Arial Narrow" w:cs="Arial"/>
                <w:b/>
                <w:color w:val="FFFFFF" w:themeColor="background1"/>
              </w:rPr>
              <w:t>Learning</w:t>
            </w:r>
            <w:r w:rsidR="00E73124" w:rsidRPr="00E65A76">
              <w:rPr>
                <w:rStyle w:val="Referiresubtil"/>
                <w:rFonts w:ascii="Arial Narrow" w:hAnsi="Arial Narrow" w:cs="Arial"/>
                <w:b/>
                <w:color w:val="FFFFFF" w:themeColor="background1"/>
              </w:rPr>
              <w:t xml:space="preserve"> </w:t>
            </w:r>
            <w:r w:rsidRPr="00E65A76">
              <w:rPr>
                <w:rStyle w:val="Referiresubtil"/>
                <w:rFonts w:ascii="Arial Narrow" w:hAnsi="Arial Narrow" w:cs="Arial"/>
                <w:b/>
                <w:color w:val="FFFFFF" w:themeColor="background1"/>
              </w:rPr>
              <w:t>outcomes</w:t>
            </w:r>
          </w:p>
        </w:tc>
      </w:tr>
      <w:tr w:rsidR="00B0090F" w:rsidRPr="00E65A76" w:rsidTr="00C94DCA">
        <w:tc>
          <w:tcPr>
            <w:tcW w:w="562" w:type="dxa"/>
            <w:shd w:val="clear" w:color="auto" w:fill="F2F2F2" w:themeFill="background1" w:themeFillShade="F2"/>
          </w:tcPr>
          <w:p w:rsidR="00B0090F" w:rsidRPr="00E65A76"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61679B" w:rsidRPr="00E65A76" w:rsidRDefault="00AB4689" w:rsidP="00AB4689">
            <w:pPr>
              <w:jc w:val="both"/>
              <w:rPr>
                <w:rFonts w:ascii="Arial Narrow" w:hAnsi="Arial Narrow" w:cs="Arial"/>
              </w:rPr>
            </w:pPr>
            <w:r w:rsidRPr="00E65A76">
              <w:rPr>
                <w:rFonts w:ascii="Arial Narrow" w:hAnsi="Arial Narrow" w:cs="Arial"/>
              </w:rPr>
              <w:t xml:space="preserve">- </w:t>
            </w:r>
            <w:r w:rsidR="00146F0A" w:rsidRPr="00E65A76">
              <w:rPr>
                <w:rFonts w:ascii="Arial Narrow" w:hAnsi="Arial Narrow" w:cs="Arial"/>
              </w:rPr>
              <w:t>knowledge of the mechanisms of the organization of the peace following the Second World War, highlighting the causes which led to the emergence of the bipolar world system and those which led to the outbreak of the Cold War;</w:t>
            </w:r>
          </w:p>
          <w:p w:rsidR="00AB4689" w:rsidRPr="00E65A76" w:rsidRDefault="00AB4689" w:rsidP="00991315">
            <w:pPr>
              <w:jc w:val="both"/>
              <w:rPr>
                <w:rFonts w:ascii="Arial Narrow" w:hAnsi="Arial Narrow" w:cs="Arial"/>
              </w:rPr>
            </w:pPr>
            <w:r w:rsidRPr="00E65A76">
              <w:rPr>
                <w:rFonts w:ascii="Arial Narrow" w:hAnsi="Arial Narrow" w:cs="Arial"/>
              </w:rPr>
              <w:t xml:space="preserve">- </w:t>
            </w:r>
            <w:r w:rsidR="00991315" w:rsidRPr="00E65A76">
              <w:rPr>
                <w:rFonts w:ascii="Arial Narrow" w:hAnsi="Arial Narrow" w:cs="Arial"/>
              </w:rPr>
              <w:t>identification of the new world “actors” on the post-war world stage</w:t>
            </w:r>
            <w:r w:rsidRPr="00E65A76">
              <w:rPr>
                <w:rFonts w:ascii="Arial Narrow" w:hAnsi="Arial Narrow" w:cs="Arial"/>
              </w:rPr>
              <w:t>.</w:t>
            </w:r>
            <w:r w:rsidR="00991315" w:rsidRPr="00E65A76">
              <w:rPr>
                <w:rFonts w:ascii="Arial Narrow" w:hAnsi="Arial Narrow" w:cs="Arial"/>
              </w:rPr>
              <w:t xml:space="preserve"> New world challenges within the context of the Cold War.</w:t>
            </w:r>
          </w:p>
        </w:tc>
      </w:tr>
      <w:tr w:rsidR="00B0090F" w:rsidRPr="00E65A76" w:rsidTr="00C94DCA">
        <w:tc>
          <w:tcPr>
            <w:tcW w:w="562" w:type="dxa"/>
            <w:shd w:val="clear" w:color="auto" w:fill="A6A6A6" w:themeFill="background1" w:themeFillShade="A6"/>
          </w:tcPr>
          <w:p w:rsidR="00B0090F" w:rsidRPr="00E65A76" w:rsidRDefault="00B0090F" w:rsidP="00CA0D08">
            <w:pPr>
              <w:rPr>
                <w:rStyle w:val="Referiresubtil"/>
                <w:rFonts w:ascii="Arial Narrow" w:hAnsi="Arial Narrow" w:cs="Arial"/>
                <w:color w:val="FFFFFF" w:themeColor="background1"/>
              </w:rPr>
            </w:pPr>
            <w:r w:rsidRPr="00E65A76">
              <w:rPr>
                <w:rStyle w:val="Referiresubtil"/>
                <w:rFonts w:ascii="Arial Narrow" w:hAnsi="Arial Narrow" w:cs="Arial"/>
                <w:color w:val="FFFFFF" w:themeColor="background1"/>
              </w:rPr>
              <w:t>C</w:t>
            </w:r>
          </w:p>
        </w:tc>
        <w:tc>
          <w:tcPr>
            <w:tcW w:w="8647" w:type="dxa"/>
            <w:gridSpan w:val="2"/>
            <w:shd w:val="clear" w:color="auto" w:fill="A6A6A6" w:themeFill="background1" w:themeFillShade="A6"/>
          </w:tcPr>
          <w:p w:rsidR="00B0090F" w:rsidRPr="00E65A76" w:rsidRDefault="0075756B" w:rsidP="0075756B">
            <w:pPr>
              <w:jc w:val="both"/>
              <w:rPr>
                <w:rFonts w:ascii="Arial Narrow" w:hAnsi="Arial Narrow" w:cs="Arial"/>
                <w:b/>
                <w:color w:val="FFFFFF" w:themeColor="background1"/>
              </w:rPr>
            </w:pPr>
            <w:r w:rsidRPr="00E65A76">
              <w:rPr>
                <w:rStyle w:val="Referiresubtil"/>
                <w:rFonts w:ascii="Arial Narrow" w:hAnsi="Arial Narrow" w:cs="Arial"/>
                <w:b/>
                <w:color w:val="FFFFFF" w:themeColor="background1"/>
              </w:rPr>
              <w:t>Lecture content</w:t>
            </w:r>
          </w:p>
        </w:tc>
      </w:tr>
      <w:tr w:rsidR="00B0090F" w:rsidRPr="00E65A76" w:rsidTr="00C94DCA">
        <w:tc>
          <w:tcPr>
            <w:tcW w:w="562" w:type="dxa"/>
            <w:shd w:val="clear" w:color="auto" w:fill="F2F2F2" w:themeFill="background1" w:themeFillShade="F2"/>
          </w:tcPr>
          <w:p w:rsidR="00B0090F" w:rsidRPr="00E65A76"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C73A3D" w:rsidRPr="00E65A76" w:rsidRDefault="0036701D" w:rsidP="00D766C7">
            <w:pPr>
              <w:jc w:val="both"/>
              <w:rPr>
                <w:rFonts w:ascii="Arial Narrow" w:hAnsi="Arial Narrow" w:cs="Arial"/>
                <w:color w:val="000000" w:themeColor="text1"/>
              </w:rPr>
            </w:pPr>
            <w:r w:rsidRPr="00E65A76">
              <w:rPr>
                <w:rFonts w:ascii="Arial Narrow" w:hAnsi="Arial Narrow" w:cs="Arial"/>
                <w:color w:val="000000" w:themeColor="text1"/>
              </w:rPr>
              <w:t>-</w:t>
            </w:r>
            <w:r w:rsidR="002A4DB3" w:rsidRPr="00E65A76">
              <w:rPr>
                <w:rFonts w:ascii="Arial Narrow" w:hAnsi="Arial Narrow" w:cs="Arial"/>
                <w:color w:val="000000" w:themeColor="text1"/>
              </w:rPr>
              <w:t xml:space="preserve"> </w:t>
            </w:r>
            <w:r w:rsidR="0014382B" w:rsidRPr="00E65A76">
              <w:rPr>
                <w:rFonts w:ascii="Arial Narrow" w:hAnsi="Arial Narrow" w:cs="Arial"/>
                <w:color w:val="000000" w:themeColor="text1"/>
              </w:rPr>
              <w:t>Mechanisms of organizing the peace after the Second World War</w:t>
            </w:r>
            <w:r w:rsidR="00C421B2" w:rsidRPr="00E65A76">
              <w:rPr>
                <w:rFonts w:ascii="Arial Narrow" w:hAnsi="Arial Narrow" w:cs="Arial"/>
                <w:color w:val="000000" w:themeColor="text1"/>
              </w:rPr>
              <w:t>.</w:t>
            </w:r>
          </w:p>
          <w:p w:rsidR="00C94DCA" w:rsidRPr="00E65A76" w:rsidRDefault="0036701D" w:rsidP="001E0A04">
            <w:pPr>
              <w:jc w:val="both"/>
              <w:rPr>
                <w:rFonts w:ascii="Arial Narrow" w:hAnsi="Arial Narrow" w:cs="Arial"/>
              </w:rPr>
            </w:pPr>
            <w:r w:rsidRPr="00E65A76">
              <w:rPr>
                <w:rFonts w:ascii="Arial Narrow" w:hAnsi="Arial Narrow" w:cs="Arial"/>
              </w:rPr>
              <w:t>-</w:t>
            </w:r>
            <w:r w:rsidR="00D766C7" w:rsidRPr="00E65A76">
              <w:rPr>
                <w:rFonts w:ascii="Arial Narrow" w:hAnsi="Arial Narrow" w:cs="Arial"/>
              </w:rPr>
              <w:t xml:space="preserve"> </w:t>
            </w:r>
            <w:r w:rsidR="0014382B" w:rsidRPr="00E65A76">
              <w:rPr>
                <w:rFonts w:ascii="Arial Narrow" w:hAnsi="Arial Narrow" w:cs="Arial"/>
              </w:rPr>
              <w:t>World bipolar system</w:t>
            </w:r>
            <w:r w:rsidR="00AB1E5A" w:rsidRPr="00E65A76">
              <w:rPr>
                <w:rFonts w:ascii="Arial Narrow" w:hAnsi="Arial Narrow" w:cs="Arial"/>
                <w:color w:val="000000" w:themeColor="text1"/>
              </w:rPr>
              <w:t>.</w:t>
            </w:r>
          </w:p>
          <w:p w:rsidR="00D407E7" w:rsidRPr="00E65A76" w:rsidRDefault="0036701D" w:rsidP="00A55B3F">
            <w:pPr>
              <w:jc w:val="both"/>
              <w:rPr>
                <w:rFonts w:ascii="Arial Narrow" w:hAnsi="Arial Narrow" w:cs="Arial"/>
                <w:color w:val="000000" w:themeColor="text1"/>
              </w:rPr>
            </w:pPr>
            <w:r w:rsidRPr="00E65A76">
              <w:rPr>
                <w:rFonts w:ascii="Arial Narrow" w:hAnsi="Arial Narrow" w:cs="Arial"/>
              </w:rPr>
              <w:t>-</w:t>
            </w:r>
            <w:r w:rsidR="001E0A04" w:rsidRPr="00E65A76">
              <w:rPr>
                <w:rFonts w:ascii="Arial Narrow" w:hAnsi="Arial Narrow" w:cs="Arial"/>
              </w:rPr>
              <w:t xml:space="preserve"> </w:t>
            </w:r>
            <w:r w:rsidR="00E74212" w:rsidRPr="00E65A76">
              <w:rPr>
                <w:rFonts w:ascii="Arial Narrow" w:hAnsi="Arial Narrow" w:cs="Arial"/>
                <w:color w:val="000000" w:themeColor="text1"/>
              </w:rPr>
              <w:t>Outbreak of the Cold</w:t>
            </w:r>
            <w:r w:rsidR="001338A8" w:rsidRPr="00E65A76">
              <w:rPr>
                <w:rFonts w:ascii="Arial Narrow" w:hAnsi="Arial Narrow" w:cs="Arial"/>
                <w:color w:val="000000" w:themeColor="text1"/>
              </w:rPr>
              <w:t xml:space="preserve"> War</w:t>
            </w:r>
            <w:r w:rsidR="00A55B3F" w:rsidRPr="00E65A76">
              <w:rPr>
                <w:rFonts w:ascii="Arial Narrow" w:hAnsi="Arial Narrow" w:cs="Arial"/>
                <w:color w:val="000000" w:themeColor="text1"/>
              </w:rPr>
              <w:t>.</w:t>
            </w:r>
          </w:p>
          <w:p w:rsidR="00A55B3F" w:rsidRPr="00E65A76" w:rsidRDefault="0036701D" w:rsidP="00A55B3F">
            <w:pPr>
              <w:jc w:val="both"/>
              <w:rPr>
                <w:rFonts w:ascii="Arial Narrow" w:hAnsi="Arial Narrow" w:cs="Arial"/>
                <w:color w:val="000000" w:themeColor="text1"/>
              </w:rPr>
            </w:pPr>
            <w:r w:rsidRPr="00E65A76">
              <w:rPr>
                <w:rFonts w:ascii="Arial Narrow" w:hAnsi="Arial Narrow" w:cs="Arial"/>
                <w:color w:val="000000" w:themeColor="text1"/>
              </w:rPr>
              <w:t>-</w:t>
            </w:r>
            <w:r w:rsidR="00A55B3F" w:rsidRPr="00E65A76">
              <w:rPr>
                <w:rFonts w:ascii="Arial Narrow" w:hAnsi="Arial Narrow" w:cs="Arial"/>
                <w:color w:val="000000" w:themeColor="text1"/>
              </w:rPr>
              <w:t xml:space="preserve"> </w:t>
            </w:r>
            <w:r w:rsidR="00E74212" w:rsidRPr="00E65A76">
              <w:rPr>
                <w:rFonts w:ascii="Arial Narrow" w:hAnsi="Arial Narrow" w:cs="Arial"/>
                <w:color w:val="000000" w:themeColor="text1"/>
              </w:rPr>
              <w:t>Evolution of the Cold War</w:t>
            </w:r>
            <w:r w:rsidR="00A55B3F" w:rsidRPr="00E65A76">
              <w:rPr>
                <w:rFonts w:ascii="Arial Narrow" w:hAnsi="Arial Narrow" w:cs="Arial"/>
                <w:color w:val="000000" w:themeColor="text1"/>
              </w:rPr>
              <w:t>.</w:t>
            </w:r>
          </w:p>
          <w:p w:rsidR="00A55B3F" w:rsidRPr="00E65A76" w:rsidRDefault="0036701D" w:rsidP="00A55B3F">
            <w:pPr>
              <w:jc w:val="both"/>
              <w:rPr>
                <w:rFonts w:ascii="Arial Narrow" w:hAnsi="Arial Narrow" w:cs="Arial"/>
                <w:color w:val="000000" w:themeColor="text1"/>
              </w:rPr>
            </w:pPr>
            <w:r w:rsidRPr="00E65A76">
              <w:rPr>
                <w:rFonts w:ascii="Arial Narrow" w:hAnsi="Arial Narrow" w:cs="Arial"/>
                <w:color w:val="000000" w:themeColor="text1"/>
              </w:rPr>
              <w:t>-</w:t>
            </w:r>
            <w:r w:rsidR="00A55B3F" w:rsidRPr="00E65A76">
              <w:rPr>
                <w:rFonts w:ascii="Arial Narrow" w:hAnsi="Arial Narrow" w:cs="Arial"/>
                <w:color w:val="000000" w:themeColor="text1"/>
              </w:rPr>
              <w:t xml:space="preserve"> </w:t>
            </w:r>
            <w:r w:rsidR="00412DA6" w:rsidRPr="00E65A76">
              <w:rPr>
                <w:rFonts w:ascii="Arial Narrow" w:hAnsi="Arial Narrow" w:cs="Arial"/>
                <w:color w:val="000000" w:themeColor="text1"/>
              </w:rPr>
              <w:t>Crises of the post-war world</w:t>
            </w:r>
            <w:r w:rsidR="00A55B3F" w:rsidRPr="00E65A76">
              <w:rPr>
                <w:rFonts w:ascii="Arial Narrow" w:hAnsi="Arial Narrow" w:cs="Arial"/>
                <w:color w:val="000000" w:themeColor="text1"/>
              </w:rPr>
              <w:t>.</w:t>
            </w:r>
          </w:p>
          <w:p w:rsidR="0036701D" w:rsidRPr="00E65A76" w:rsidRDefault="0036701D" w:rsidP="00A55B3F">
            <w:pPr>
              <w:jc w:val="both"/>
              <w:rPr>
                <w:rFonts w:ascii="Arial Narrow" w:hAnsi="Arial Narrow" w:cs="Arial"/>
              </w:rPr>
            </w:pPr>
            <w:r w:rsidRPr="00E65A76">
              <w:rPr>
                <w:rFonts w:ascii="Arial Narrow" w:hAnsi="Arial Narrow" w:cs="Arial"/>
              </w:rPr>
              <w:t xml:space="preserve">- </w:t>
            </w:r>
            <w:r w:rsidR="00412DA6" w:rsidRPr="00E65A76">
              <w:rPr>
                <w:rFonts w:ascii="Arial Narrow" w:hAnsi="Arial Narrow" w:cs="Arial"/>
              </w:rPr>
              <w:t>Outcome of the Cold War</w:t>
            </w:r>
            <w:r w:rsidRPr="00E65A76">
              <w:rPr>
                <w:rFonts w:ascii="Arial Narrow" w:hAnsi="Arial Narrow" w:cs="Arial"/>
              </w:rPr>
              <w:t>.</w:t>
            </w:r>
          </w:p>
        </w:tc>
      </w:tr>
      <w:tr w:rsidR="00B0090F" w:rsidRPr="00E65A76" w:rsidTr="00C94DCA">
        <w:tc>
          <w:tcPr>
            <w:tcW w:w="562" w:type="dxa"/>
            <w:shd w:val="clear" w:color="auto" w:fill="A6A6A6" w:themeFill="background1" w:themeFillShade="A6"/>
          </w:tcPr>
          <w:p w:rsidR="00B0090F" w:rsidRPr="00E65A76" w:rsidRDefault="00B0090F" w:rsidP="00CA0D08">
            <w:pPr>
              <w:rPr>
                <w:rStyle w:val="Referiresubtil"/>
                <w:rFonts w:ascii="Arial Narrow" w:hAnsi="Arial Narrow" w:cs="Arial"/>
                <w:color w:val="FFFFFF" w:themeColor="background1"/>
              </w:rPr>
            </w:pPr>
            <w:r w:rsidRPr="00E65A76">
              <w:rPr>
                <w:rStyle w:val="Referiresubtil"/>
                <w:rFonts w:ascii="Arial Narrow" w:hAnsi="Arial Narrow" w:cs="Arial"/>
                <w:color w:val="FFFFFF" w:themeColor="background1"/>
              </w:rPr>
              <w:t>D</w:t>
            </w:r>
          </w:p>
        </w:tc>
        <w:tc>
          <w:tcPr>
            <w:tcW w:w="8647" w:type="dxa"/>
            <w:gridSpan w:val="2"/>
            <w:shd w:val="clear" w:color="auto" w:fill="A6A6A6" w:themeFill="background1" w:themeFillShade="A6"/>
          </w:tcPr>
          <w:p w:rsidR="00B0090F" w:rsidRPr="00E65A76" w:rsidRDefault="0075756B" w:rsidP="0075756B">
            <w:pPr>
              <w:jc w:val="both"/>
              <w:rPr>
                <w:rFonts w:ascii="Arial Narrow" w:hAnsi="Arial Narrow" w:cs="Arial"/>
                <w:b/>
                <w:color w:val="FFFFFF" w:themeColor="background1"/>
              </w:rPr>
            </w:pPr>
            <w:r w:rsidRPr="00E65A76">
              <w:rPr>
                <w:rStyle w:val="Referiresubtil"/>
                <w:rFonts w:ascii="Arial Narrow" w:hAnsi="Arial Narrow" w:cs="Arial"/>
                <w:b/>
                <w:color w:val="FFFFFF" w:themeColor="background1"/>
              </w:rPr>
              <w:t>Recommended</w:t>
            </w:r>
            <w:r w:rsidR="00134E87" w:rsidRPr="00E65A76">
              <w:rPr>
                <w:rStyle w:val="Referiresubtil"/>
                <w:rFonts w:ascii="Arial Narrow" w:hAnsi="Arial Narrow" w:cs="Arial"/>
                <w:b/>
                <w:color w:val="FFFFFF" w:themeColor="background1"/>
              </w:rPr>
              <w:t xml:space="preserve"> </w:t>
            </w:r>
            <w:r w:rsidRPr="00E65A76">
              <w:rPr>
                <w:rStyle w:val="Referiresubtil"/>
                <w:rFonts w:ascii="Arial Narrow" w:hAnsi="Arial Narrow" w:cs="Arial"/>
                <w:b/>
                <w:color w:val="FFFFFF" w:themeColor="background1"/>
              </w:rPr>
              <w:t>reading for lectures</w:t>
            </w:r>
          </w:p>
        </w:tc>
      </w:tr>
      <w:tr w:rsidR="00B0090F" w:rsidRPr="00E65A76" w:rsidTr="00C94DCA">
        <w:tc>
          <w:tcPr>
            <w:tcW w:w="562" w:type="dxa"/>
            <w:shd w:val="clear" w:color="auto" w:fill="F2F2F2" w:themeFill="background1" w:themeFillShade="F2"/>
          </w:tcPr>
          <w:p w:rsidR="00B0090F" w:rsidRPr="00E65A76"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68628B" w:rsidRPr="00E65A76" w:rsidRDefault="0068628B" w:rsidP="0068628B">
            <w:pPr>
              <w:pStyle w:val="Default"/>
              <w:ind w:left="289" w:hanging="284"/>
              <w:jc w:val="both"/>
              <w:rPr>
                <w:rFonts w:ascii="Arial Narrow" w:hAnsi="Arial Narrow"/>
                <w:iCs/>
                <w:sz w:val="20"/>
                <w:szCs w:val="20"/>
              </w:rPr>
            </w:pPr>
            <w:r w:rsidRPr="00E65A76">
              <w:rPr>
                <w:rFonts w:ascii="Arial Narrow" w:hAnsi="Arial Narrow"/>
                <w:iCs/>
                <w:sz w:val="20"/>
                <w:szCs w:val="20"/>
              </w:rPr>
              <w:t xml:space="preserve">Ian </w:t>
            </w:r>
            <w:proofErr w:type="spellStart"/>
            <w:r w:rsidRPr="00E65A76">
              <w:rPr>
                <w:rFonts w:ascii="Arial Narrow" w:hAnsi="Arial Narrow"/>
                <w:iCs/>
                <w:sz w:val="20"/>
                <w:szCs w:val="20"/>
              </w:rPr>
              <w:t>Buruma</w:t>
            </w:r>
            <w:proofErr w:type="spellEnd"/>
            <w:r w:rsidRPr="00E65A76">
              <w:rPr>
                <w:rFonts w:ascii="Arial Narrow" w:hAnsi="Arial Narrow"/>
                <w:iCs/>
                <w:sz w:val="20"/>
                <w:szCs w:val="20"/>
              </w:rPr>
              <w:t xml:space="preserve">, </w:t>
            </w:r>
            <w:proofErr w:type="spellStart"/>
            <w:r w:rsidRPr="00E65A76">
              <w:rPr>
                <w:rFonts w:ascii="Arial Narrow" w:hAnsi="Arial Narrow"/>
                <w:i/>
                <w:iCs/>
                <w:sz w:val="20"/>
                <w:szCs w:val="20"/>
              </w:rPr>
              <w:t>Anul</w:t>
            </w:r>
            <w:proofErr w:type="spellEnd"/>
            <w:r w:rsidRPr="00E65A76">
              <w:rPr>
                <w:rFonts w:ascii="Arial Narrow" w:hAnsi="Arial Narrow"/>
                <w:i/>
                <w:iCs/>
                <w:sz w:val="20"/>
                <w:szCs w:val="20"/>
              </w:rPr>
              <w:t xml:space="preserve"> zero- 1945. O </w:t>
            </w:r>
            <w:proofErr w:type="spellStart"/>
            <w:r w:rsidRPr="00E65A76">
              <w:rPr>
                <w:rFonts w:ascii="Arial Narrow" w:hAnsi="Arial Narrow"/>
                <w:i/>
                <w:iCs/>
                <w:sz w:val="20"/>
                <w:szCs w:val="20"/>
              </w:rPr>
              <w:t>istorie</w:t>
            </w:r>
            <w:proofErr w:type="spellEnd"/>
            <w:r w:rsidRPr="00E65A76">
              <w:rPr>
                <w:rFonts w:ascii="Arial Narrow" w:hAnsi="Arial Narrow"/>
                <w:i/>
                <w:iCs/>
                <w:sz w:val="20"/>
                <w:szCs w:val="20"/>
              </w:rPr>
              <w:t xml:space="preserve">, </w:t>
            </w:r>
            <w:proofErr w:type="spellStart"/>
            <w:r w:rsidR="00E145D3" w:rsidRPr="00E65A76">
              <w:rPr>
                <w:rFonts w:ascii="Arial Narrow" w:hAnsi="Arial Narrow"/>
                <w:iCs/>
                <w:sz w:val="20"/>
                <w:szCs w:val="20"/>
              </w:rPr>
              <w:t>Bucureşti</w:t>
            </w:r>
            <w:proofErr w:type="spellEnd"/>
            <w:r w:rsidRPr="00E65A76">
              <w:rPr>
                <w:rFonts w:ascii="Arial Narrow" w:hAnsi="Arial Narrow"/>
                <w:iCs/>
                <w:sz w:val="20"/>
                <w:szCs w:val="20"/>
              </w:rPr>
              <w:t>, 2013.</w:t>
            </w:r>
          </w:p>
          <w:p w:rsidR="0068628B" w:rsidRPr="00E65A76" w:rsidRDefault="0068628B" w:rsidP="0068628B">
            <w:pPr>
              <w:pStyle w:val="Default"/>
              <w:ind w:left="289" w:hanging="284"/>
              <w:jc w:val="both"/>
              <w:rPr>
                <w:rFonts w:ascii="Arial Narrow" w:hAnsi="Arial Narrow"/>
                <w:iCs/>
                <w:sz w:val="20"/>
                <w:szCs w:val="20"/>
              </w:rPr>
            </w:pPr>
            <w:r w:rsidRPr="00E65A76">
              <w:rPr>
                <w:rFonts w:ascii="Arial Narrow" w:hAnsi="Arial Narrow"/>
                <w:iCs/>
                <w:sz w:val="20"/>
                <w:szCs w:val="20"/>
              </w:rPr>
              <w:t xml:space="preserve">David R. </w:t>
            </w:r>
            <w:proofErr w:type="spellStart"/>
            <w:r w:rsidRPr="00E65A76">
              <w:rPr>
                <w:rFonts w:ascii="Arial Narrow" w:hAnsi="Arial Narrow"/>
                <w:iCs/>
                <w:sz w:val="20"/>
                <w:szCs w:val="20"/>
              </w:rPr>
              <w:t>Marples</w:t>
            </w:r>
            <w:proofErr w:type="spellEnd"/>
            <w:r w:rsidRPr="00E65A76">
              <w:rPr>
                <w:rFonts w:ascii="Arial Narrow" w:hAnsi="Arial Narrow"/>
                <w:iCs/>
                <w:sz w:val="20"/>
                <w:szCs w:val="20"/>
              </w:rPr>
              <w:t xml:space="preserve">, </w:t>
            </w:r>
            <w:proofErr w:type="spellStart"/>
            <w:r w:rsidRPr="00E65A76">
              <w:rPr>
                <w:rFonts w:ascii="Arial Narrow" w:hAnsi="Arial Narrow"/>
                <w:i/>
                <w:iCs/>
                <w:sz w:val="20"/>
                <w:szCs w:val="20"/>
              </w:rPr>
              <w:t>Rusia</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în</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secolul</w:t>
            </w:r>
            <w:proofErr w:type="spellEnd"/>
            <w:r w:rsidRPr="00E65A76">
              <w:rPr>
                <w:rFonts w:ascii="Arial Narrow" w:hAnsi="Arial Narrow"/>
                <w:i/>
                <w:iCs/>
                <w:sz w:val="20"/>
                <w:szCs w:val="20"/>
              </w:rPr>
              <w:t xml:space="preserve"> XX, </w:t>
            </w:r>
            <w:proofErr w:type="spellStart"/>
            <w:r w:rsidR="00E145D3" w:rsidRPr="00E65A76">
              <w:rPr>
                <w:rFonts w:ascii="Arial Narrow" w:hAnsi="Arial Narrow"/>
                <w:iCs/>
                <w:sz w:val="20"/>
                <w:szCs w:val="20"/>
              </w:rPr>
              <w:t>Bucureşti</w:t>
            </w:r>
            <w:proofErr w:type="spellEnd"/>
            <w:r w:rsidRPr="00E65A76">
              <w:rPr>
                <w:rFonts w:ascii="Arial Narrow" w:hAnsi="Arial Narrow"/>
                <w:iCs/>
                <w:sz w:val="20"/>
                <w:szCs w:val="20"/>
              </w:rPr>
              <w:t>, 2014.</w:t>
            </w:r>
          </w:p>
          <w:p w:rsidR="0068628B" w:rsidRPr="00E65A76" w:rsidRDefault="0068628B" w:rsidP="0068628B">
            <w:pPr>
              <w:pStyle w:val="Default"/>
              <w:ind w:left="289" w:hanging="284"/>
              <w:jc w:val="both"/>
              <w:rPr>
                <w:rFonts w:ascii="Arial Narrow" w:hAnsi="Arial Narrow"/>
                <w:iCs/>
                <w:sz w:val="20"/>
                <w:szCs w:val="20"/>
              </w:rPr>
            </w:pPr>
            <w:r w:rsidRPr="00E65A76">
              <w:rPr>
                <w:rFonts w:ascii="Arial Narrow" w:hAnsi="Arial Narrow"/>
                <w:iCs/>
                <w:sz w:val="20"/>
                <w:szCs w:val="20"/>
              </w:rPr>
              <w:t xml:space="preserve">Vladimir </w:t>
            </w:r>
            <w:proofErr w:type="spellStart"/>
            <w:r w:rsidRPr="00E65A76">
              <w:rPr>
                <w:rFonts w:ascii="Arial Narrow" w:hAnsi="Arial Narrow"/>
                <w:iCs/>
                <w:sz w:val="20"/>
                <w:szCs w:val="20"/>
              </w:rPr>
              <w:t>Fèdorovski</w:t>
            </w:r>
            <w:proofErr w:type="spellEnd"/>
            <w:r w:rsidRPr="00E65A76">
              <w:rPr>
                <w:rFonts w:ascii="Arial Narrow" w:hAnsi="Arial Narrow"/>
                <w:iCs/>
                <w:sz w:val="20"/>
                <w:szCs w:val="20"/>
              </w:rPr>
              <w:t xml:space="preserve">, Alexandre Adler, </w:t>
            </w:r>
            <w:proofErr w:type="spellStart"/>
            <w:r w:rsidRPr="00E65A76">
              <w:rPr>
                <w:rFonts w:ascii="Arial Narrow" w:hAnsi="Arial Narrow"/>
                <w:i/>
                <w:iCs/>
                <w:sz w:val="20"/>
                <w:szCs w:val="20"/>
              </w:rPr>
              <w:t>Secolul</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Roşu</w:t>
            </w:r>
            <w:proofErr w:type="spellEnd"/>
            <w:r w:rsidRPr="00E65A76">
              <w:rPr>
                <w:rFonts w:ascii="Arial Narrow" w:hAnsi="Arial Narrow"/>
                <w:i/>
                <w:iCs/>
                <w:sz w:val="20"/>
                <w:szCs w:val="20"/>
              </w:rPr>
              <w:t xml:space="preserve">. De la </w:t>
            </w:r>
            <w:proofErr w:type="spellStart"/>
            <w:r w:rsidRPr="00E65A76">
              <w:rPr>
                <w:rFonts w:ascii="Arial Narrow" w:hAnsi="Arial Narrow"/>
                <w:i/>
                <w:iCs/>
                <w:sz w:val="20"/>
                <w:szCs w:val="20"/>
              </w:rPr>
              <w:t>Revoluţia</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bolşevică</w:t>
            </w:r>
            <w:proofErr w:type="spellEnd"/>
            <w:r w:rsidRPr="00E65A76">
              <w:rPr>
                <w:rFonts w:ascii="Arial Narrow" w:hAnsi="Arial Narrow"/>
                <w:i/>
                <w:iCs/>
                <w:sz w:val="20"/>
                <w:szCs w:val="20"/>
              </w:rPr>
              <w:t xml:space="preserve"> la Putin, </w:t>
            </w:r>
            <w:proofErr w:type="spellStart"/>
            <w:r w:rsidR="00E145D3" w:rsidRPr="00E65A76">
              <w:rPr>
                <w:rFonts w:ascii="Arial Narrow" w:hAnsi="Arial Narrow"/>
                <w:iCs/>
                <w:sz w:val="20"/>
                <w:szCs w:val="20"/>
              </w:rPr>
              <w:t>Bucureşti</w:t>
            </w:r>
            <w:proofErr w:type="spellEnd"/>
            <w:r w:rsidRPr="00E65A76">
              <w:rPr>
                <w:rFonts w:ascii="Arial Narrow" w:hAnsi="Arial Narrow"/>
                <w:iCs/>
                <w:sz w:val="20"/>
                <w:szCs w:val="20"/>
              </w:rPr>
              <w:t>, 2012.</w:t>
            </w:r>
          </w:p>
          <w:p w:rsidR="0068628B" w:rsidRPr="00E65A76" w:rsidRDefault="0068628B" w:rsidP="0068628B">
            <w:pPr>
              <w:pStyle w:val="Default"/>
              <w:ind w:left="289" w:hanging="284"/>
              <w:jc w:val="both"/>
              <w:rPr>
                <w:rFonts w:ascii="Arial Narrow" w:hAnsi="Arial Narrow"/>
                <w:iCs/>
                <w:sz w:val="20"/>
                <w:szCs w:val="20"/>
              </w:rPr>
            </w:pPr>
            <w:r w:rsidRPr="00E65A76">
              <w:rPr>
                <w:rFonts w:ascii="Arial Narrow" w:hAnsi="Arial Narrow"/>
                <w:iCs/>
                <w:sz w:val="20"/>
                <w:szCs w:val="20"/>
              </w:rPr>
              <w:t xml:space="preserve">Oleg </w:t>
            </w:r>
            <w:proofErr w:type="spellStart"/>
            <w:r w:rsidRPr="00E65A76">
              <w:rPr>
                <w:rFonts w:ascii="Arial Narrow" w:hAnsi="Arial Narrow"/>
                <w:iCs/>
                <w:sz w:val="20"/>
                <w:szCs w:val="20"/>
              </w:rPr>
              <w:t>Hlevniuk</w:t>
            </w:r>
            <w:proofErr w:type="spellEnd"/>
            <w:r w:rsidRPr="00E65A76">
              <w:rPr>
                <w:rFonts w:ascii="Arial Narrow" w:hAnsi="Arial Narrow"/>
                <w:iCs/>
                <w:sz w:val="20"/>
                <w:szCs w:val="20"/>
              </w:rPr>
              <w:t xml:space="preserve">, </w:t>
            </w:r>
            <w:r w:rsidRPr="00E65A76">
              <w:rPr>
                <w:rFonts w:ascii="Arial Narrow" w:hAnsi="Arial Narrow"/>
                <w:i/>
                <w:iCs/>
                <w:sz w:val="20"/>
                <w:szCs w:val="20"/>
              </w:rPr>
              <w:t xml:space="preserve">Stalin. O </w:t>
            </w:r>
            <w:proofErr w:type="spellStart"/>
            <w:r w:rsidRPr="00E65A76">
              <w:rPr>
                <w:rFonts w:ascii="Arial Narrow" w:hAnsi="Arial Narrow"/>
                <w:i/>
                <w:iCs/>
                <w:sz w:val="20"/>
                <w:szCs w:val="20"/>
              </w:rPr>
              <w:t>nouă</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biografie</w:t>
            </w:r>
            <w:proofErr w:type="spellEnd"/>
            <w:r w:rsidRPr="00E65A76">
              <w:rPr>
                <w:rFonts w:ascii="Arial Narrow" w:hAnsi="Arial Narrow"/>
                <w:i/>
                <w:iCs/>
                <w:sz w:val="20"/>
                <w:szCs w:val="20"/>
              </w:rPr>
              <w:t xml:space="preserve"> a </w:t>
            </w:r>
            <w:proofErr w:type="spellStart"/>
            <w:r w:rsidRPr="00E65A76">
              <w:rPr>
                <w:rFonts w:ascii="Arial Narrow" w:hAnsi="Arial Narrow"/>
                <w:i/>
                <w:iCs/>
                <w:sz w:val="20"/>
                <w:szCs w:val="20"/>
              </w:rPr>
              <w:t>unui</w:t>
            </w:r>
            <w:proofErr w:type="spellEnd"/>
            <w:r w:rsidRPr="00E65A76">
              <w:rPr>
                <w:rFonts w:ascii="Arial Narrow" w:hAnsi="Arial Narrow"/>
                <w:i/>
                <w:iCs/>
                <w:sz w:val="20"/>
                <w:szCs w:val="20"/>
              </w:rPr>
              <w:t xml:space="preserve"> dictator, </w:t>
            </w:r>
            <w:proofErr w:type="spellStart"/>
            <w:r w:rsidR="00E145D3" w:rsidRPr="00E65A76">
              <w:rPr>
                <w:rFonts w:ascii="Arial Narrow" w:hAnsi="Arial Narrow"/>
                <w:iCs/>
                <w:sz w:val="20"/>
                <w:szCs w:val="20"/>
              </w:rPr>
              <w:t>Bucureşti</w:t>
            </w:r>
            <w:proofErr w:type="spellEnd"/>
            <w:r w:rsidRPr="00E65A76">
              <w:rPr>
                <w:rFonts w:ascii="Arial Narrow" w:hAnsi="Arial Narrow"/>
                <w:iCs/>
                <w:sz w:val="20"/>
                <w:szCs w:val="20"/>
              </w:rPr>
              <w:t>, 2017.</w:t>
            </w:r>
          </w:p>
          <w:p w:rsidR="0068628B" w:rsidRPr="00E65A76" w:rsidRDefault="0068628B" w:rsidP="0068628B">
            <w:pPr>
              <w:pStyle w:val="Default"/>
              <w:ind w:left="289" w:hanging="284"/>
              <w:jc w:val="both"/>
              <w:rPr>
                <w:rFonts w:ascii="Arial Narrow" w:hAnsi="Arial Narrow"/>
                <w:iCs/>
                <w:sz w:val="20"/>
                <w:szCs w:val="20"/>
              </w:rPr>
            </w:pPr>
            <w:r w:rsidRPr="00E65A76">
              <w:rPr>
                <w:rFonts w:ascii="Arial Narrow" w:hAnsi="Arial Narrow"/>
                <w:iCs/>
                <w:sz w:val="20"/>
                <w:szCs w:val="20"/>
              </w:rPr>
              <w:t xml:space="preserve">William Taubman, </w:t>
            </w:r>
            <w:proofErr w:type="spellStart"/>
            <w:r w:rsidRPr="00E65A76">
              <w:rPr>
                <w:rFonts w:ascii="Arial Narrow" w:hAnsi="Arial Narrow"/>
                <w:i/>
                <w:iCs/>
                <w:sz w:val="20"/>
                <w:szCs w:val="20"/>
              </w:rPr>
              <w:t>Hruşciov</w:t>
            </w:r>
            <w:proofErr w:type="spellEnd"/>
            <w:r w:rsidRPr="00E65A76">
              <w:rPr>
                <w:rFonts w:ascii="Arial Narrow" w:hAnsi="Arial Narrow"/>
                <w:i/>
                <w:iCs/>
                <w:sz w:val="20"/>
                <w:szCs w:val="20"/>
              </w:rPr>
              <w:t xml:space="preserve">. Omul </w:t>
            </w:r>
            <w:proofErr w:type="spellStart"/>
            <w:r w:rsidRPr="00E65A76">
              <w:rPr>
                <w:rFonts w:ascii="Arial Narrow" w:hAnsi="Arial Narrow"/>
                <w:i/>
                <w:iCs/>
                <w:sz w:val="20"/>
                <w:szCs w:val="20"/>
              </w:rPr>
              <w:t>şi</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epoca</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sa</w:t>
            </w:r>
            <w:proofErr w:type="spellEnd"/>
            <w:r w:rsidRPr="00E65A76">
              <w:rPr>
                <w:rFonts w:ascii="Arial Narrow" w:hAnsi="Arial Narrow"/>
                <w:i/>
                <w:iCs/>
                <w:sz w:val="20"/>
                <w:szCs w:val="20"/>
              </w:rPr>
              <w:t xml:space="preserve">, </w:t>
            </w:r>
            <w:proofErr w:type="spellStart"/>
            <w:r w:rsidR="00E145D3" w:rsidRPr="00E65A76">
              <w:rPr>
                <w:rFonts w:ascii="Arial Narrow" w:hAnsi="Arial Narrow"/>
                <w:iCs/>
                <w:sz w:val="20"/>
                <w:szCs w:val="20"/>
              </w:rPr>
              <w:t>Bucureşti</w:t>
            </w:r>
            <w:proofErr w:type="spellEnd"/>
            <w:r w:rsidRPr="00E65A76">
              <w:rPr>
                <w:rFonts w:ascii="Arial Narrow" w:hAnsi="Arial Narrow"/>
                <w:iCs/>
                <w:sz w:val="20"/>
                <w:szCs w:val="20"/>
              </w:rPr>
              <w:t>, 2017.</w:t>
            </w:r>
          </w:p>
          <w:p w:rsidR="0068628B" w:rsidRPr="00E65A76" w:rsidRDefault="0068628B" w:rsidP="0068628B">
            <w:pPr>
              <w:pStyle w:val="Default"/>
              <w:ind w:left="289" w:hanging="284"/>
              <w:jc w:val="both"/>
              <w:rPr>
                <w:rFonts w:ascii="Arial Narrow" w:hAnsi="Arial Narrow"/>
                <w:iCs/>
                <w:sz w:val="20"/>
                <w:szCs w:val="20"/>
              </w:rPr>
            </w:pPr>
            <w:r w:rsidRPr="00E65A76">
              <w:rPr>
                <w:rFonts w:ascii="Arial Narrow" w:hAnsi="Arial Narrow"/>
                <w:iCs/>
                <w:sz w:val="20"/>
                <w:szCs w:val="20"/>
              </w:rPr>
              <w:t xml:space="preserve">Henry Kissinger, </w:t>
            </w:r>
            <w:proofErr w:type="spellStart"/>
            <w:r w:rsidRPr="00E65A76">
              <w:rPr>
                <w:rFonts w:ascii="Arial Narrow" w:hAnsi="Arial Narrow"/>
                <w:i/>
                <w:iCs/>
                <w:sz w:val="20"/>
                <w:szCs w:val="20"/>
              </w:rPr>
              <w:t>Diplomaţia</w:t>
            </w:r>
            <w:proofErr w:type="spellEnd"/>
            <w:r w:rsidRPr="00E65A76">
              <w:rPr>
                <w:rFonts w:ascii="Arial Narrow" w:hAnsi="Arial Narrow"/>
                <w:i/>
                <w:iCs/>
                <w:sz w:val="20"/>
                <w:szCs w:val="20"/>
              </w:rPr>
              <w:t xml:space="preserve">, </w:t>
            </w:r>
            <w:proofErr w:type="spellStart"/>
            <w:r w:rsidR="00E145D3" w:rsidRPr="00E65A76">
              <w:rPr>
                <w:rFonts w:ascii="Arial Narrow" w:hAnsi="Arial Narrow"/>
                <w:iCs/>
                <w:sz w:val="20"/>
                <w:szCs w:val="20"/>
              </w:rPr>
              <w:t>Bucureşti</w:t>
            </w:r>
            <w:proofErr w:type="spellEnd"/>
            <w:r w:rsidRPr="00E65A76">
              <w:rPr>
                <w:rFonts w:ascii="Arial Narrow" w:hAnsi="Arial Narrow"/>
                <w:iCs/>
                <w:sz w:val="20"/>
                <w:szCs w:val="20"/>
              </w:rPr>
              <w:t>, 2003.</w:t>
            </w:r>
          </w:p>
          <w:p w:rsidR="0068628B" w:rsidRPr="00E65A76" w:rsidRDefault="0068628B" w:rsidP="0068628B">
            <w:pPr>
              <w:pStyle w:val="Default"/>
              <w:ind w:left="289" w:hanging="284"/>
              <w:jc w:val="both"/>
              <w:rPr>
                <w:rFonts w:ascii="Arial Narrow" w:hAnsi="Arial Narrow"/>
                <w:iCs/>
                <w:sz w:val="20"/>
                <w:szCs w:val="20"/>
              </w:rPr>
            </w:pPr>
            <w:r w:rsidRPr="00E65A76">
              <w:rPr>
                <w:rFonts w:ascii="Arial Narrow" w:hAnsi="Arial Narrow"/>
                <w:iCs/>
                <w:sz w:val="20"/>
                <w:szCs w:val="20"/>
              </w:rPr>
              <w:t xml:space="preserve">Peter </w:t>
            </w:r>
            <w:proofErr w:type="spellStart"/>
            <w:r w:rsidRPr="00E65A76">
              <w:rPr>
                <w:rFonts w:ascii="Arial Narrow" w:hAnsi="Arial Narrow"/>
                <w:iCs/>
                <w:sz w:val="20"/>
                <w:szCs w:val="20"/>
              </w:rPr>
              <w:t>Calvocoressi</w:t>
            </w:r>
            <w:proofErr w:type="spellEnd"/>
            <w:r w:rsidRPr="00E65A76">
              <w:rPr>
                <w:rFonts w:ascii="Arial Narrow" w:hAnsi="Arial Narrow"/>
                <w:iCs/>
                <w:sz w:val="20"/>
                <w:szCs w:val="20"/>
              </w:rPr>
              <w:t xml:space="preserve">, </w:t>
            </w:r>
            <w:proofErr w:type="spellStart"/>
            <w:r w:rsidRPr="00E65A76">
              <w:rPr>
                <w:rFonts w:ascii="Arial Narrow" w:hAnsi="Arial Narrow"/>
                <w:i/>
                <w:iCs/>
                <w:sz w:val="20"/>
                <w:szCs w:val="20"/>
              </w:rPr>
              <w:t>Politica</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mondială</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după</w:t>
            </w:r>
            <w:proofErr w:type="spellEnd"/>
            <w:r w:rsidRPr="00E65A76">
              <w:rPr>
                <w:rFonts w:ascii="Arial Narrow" w:hAnsi="Arial Narrow"/>
                <w:i/>
                <w:iCs/>
                <w:sz w:val="20"/>
                <w:szCs w:val="20"/>
              </w:rPr>
              <w:t xml:space="preserve"> 1945, </w:t>
            </w:r>
            <w:proofErr w:type="spellStart"/>
            <w:r w:rsidRPr="00E65A76">
              <w:rPr>
                <w:rFonts w:ascii="Arial Narrow" w:hAnsi="Arial Narrow"/>
                <w:iCs/>
                <w:sz w:val="20"/>
                <w:szCs w:val="20"/>
              </w:rPr>
              <w:t>Bucureşti</w:t>
            </w:r>
            <w:proofErr w:type="spellEnd"/>
            <w:r w:rsidRPr="00E65A76">
              <w:rPr>
                <w:rFonts w:ascii="Arial Narrow" w:hAnsi="Arial Narrow"/>
                <w:iCs/>
                <w:sz w:val="20"/>
                <w:szCs w:val="20"/>
              </w:rPr>
              <w:t>, 2000.</w:t>
            </w:r>
          </w:p>
          <w:p w:rsidR="0068628B" w:rsidRPr="00E65A76" w:rsidRDefault="0068628B" w:rsidP="0068628B">
            <w:pPr>
              <w:pStyle w:val="Default"/>
              <w:ind w:left="289" w:hanging="284"/>
              <w:jc w:val="both"/>
              <w:rPr>
                <w:rFonts w:ascii="Arial Narrow" w:hAnsi="Arial Narrow"/>
                <w:iCs/>
                <w:sz w:val="20"/>
                <w:szCs w:val="20"/>
              </w:rPr>
            </w:pPr>
            <w:r w:rsidRPr="00E65A76">
              <w:rPr>
                <w:rFonts w:ascii="Arial Narrow" w:hAnsi="Arial Narrow"/>
                <w:iCs/>
                <w:sz w:val="20"/>
                <w:szCs w:val="20"/>
              </w:rPr>
              <w:t xml:space="preserve">Idem, </w:t>
            </w:r>
            <w:r w:rsidRPr="00E65A76">
              <w:rPr>
                <w:rFonts w:ascii="Arial Narrow" w:hAnsi="Arial Narrow"/>
                <w:i/>
                <w:iCs/>
                <w:sz w:val="20"/>
                <w:szCs w:val="20"/>
              </w:rPr>
              <w:t xml:space="preserve">Europa de la Bismarck la </w:t>
            </w:r>
            <w:proofErr w:type="spellStart"/>
            <w:r w:rsidRPr="00E65A76">
              <w:rPr>
                <w:rFonts w:ascii="Arial Narrow" w:hAnsi="Arial Narrow"/>
                <w:i/>
                <w:iCs/>
                <w:sz w:val="20"/>
                <w:szCs w:val="20"/>
              </w:rPr>
              <w:t>Gorbaciov</w:t>
            </w:r>
            <w:proofErr w:type="spellEnd"/>
            <w:r w:rsidRPr="00E65A76">
              <w:rPr>
                <w:rFonts w:ascii="Arial Narrow" w:hAnsi="Arial Narrow"/>
                <w:i/>
                <w:iCs/>
                <w:sz w:val="20"/>
                <w:szCs w:val="20"/>
              </w:rPr>
              <w:t xml:space="preserve">, </w:t>
            </w:r>
            <w:proofErr w:type="spellStart"/>
            <w:r w:rsidRPr="00E65A76">
              <w:rPr>
                <w:rFonts w:ascii="Arial Narrow" w:hAnsi="Arial Narrow"/>
                <w:iCs/>
                <w:sz w:val="20"/>
                <w:szCs w:val="20"/>
              </w:rPr>
              <w:t>Bucureşti</w:t>
            </w:r>
            <w:proofErr w:type="spellEnd"/>
            <w:r w:rsidRPr="00E65A76">
              <w:rPr>
                <w:rFonts w:ascii="Arial Narrow" w:hAnsi="Arial Narrow"/>
                <w:iCs/>
                <w:sz w:val="20"/>
                <w:szCs w:val="20"/>
              </w:rPr>
              <w:t>, 2003.</w:t>
            </w:r>
          </w:p>
          <w:p w:rsidR="0068628B" w:rsidRPr="00E65A76" w:rsidRDefault="0068628B" w:rsidP="00E145D3">
            <w:pPr>
              <w:pStyle w:val="Default"/>
              <w:ind w:left="289" w:hanging="284"/>
              <w:jc w:val="both"/>
              <w:rPr>
                <w:rFonts w:ascii="Arial Narrow" w:hAnsi="Arial Narrow"/>
                <w:i/>
                <w:iCs/>
                <w:sz w:val="20"/>
                <w:szCs w:val="20"/>
              </w:rPr>
            </w:pPr>
            <w:r w:rsidRPr="00E65A76">
              <w:rPr>
                <w:rFonts w:ascii="Arial Narrow" w:hAnsi="Arial Narrow"/>
                <w:iCs/>
                <w:sz w:val="20"/>
                <w:szCs w:val="20"/>
              </w:rPr>
              <w:t xml:space="preserve">Jean Baptiste </w:t>
            </w:r>
            <w:proofErr w:type="spellStart"/>
            <w:r w:rsidRPr="00E65A76">
              <w:rPr>
                <w:rFonts w:ascii="Arial Narrow" w:hAnsi="Arial Narrow"/>
                <w:iCs/>
                <w:sz w:val="20"/>
                <w:szCs w:val="20"/>
              </w:rPr>
              <w:t>Duroselle</w:t>
            </w:r>
            <w:proofErr w:type="spellEnd"/>
            <w:r w:rsidRPr="00E65A76">
              <w:rPr>
                <w:rFonts w:ascii="Arial Narrow" w:hAnsi="Arial Narrow"/>
                <w:iCs/>
                <w:sz w:val="20"/>
                <w:szCs w:val="20"/>
              </w:rPr>
              <w:t xml:space="preserve">, André </w:t>
            </w:r>
            <w:proofErr w:type="spellStart"/>
            <w:r w:rsidRPr="00E65A76">
              <w:rPr>
                <w:rFonts w:ascii="Arial Narrow" w:hAnsi="Arial Narrow"/>
                <w:iCs/>
                <w:sz w:val="20"/>
                <w:szCs w:val="20"/>
              </w:rPr>
              <w:t>Kaspi</w:t>
            </w:r>
            <w:proofErr w:type="spellEnd"/>
            <w:r w:rsidRPr="00E65A76">
              <w:rPr>
                <w:rFonts w:ascii="Arial Narrow" w:hAnsi="Arial Narrow"/>
                <w:iCs/>
                <w:sz w:val="20"/>
                <w:szCs w:val="20"/>
              </w:rPr>
              <w:t xml:space="preserve">, </w:t>
            </w:r>
            <w:proofErr w:type="spellStart"/>
            <w:r w:rsidRPr="00E65A76">
              <w:rPr>
                <w:rFonts w:ascii="Arial Narrow" w:hAnsi="Arial Narrow"/>
                <w:i/>
                <w:iCs/>
                <w:sz w:val="20"/>
                <w:szCs w:val="20"/>
              </w:rPr>
              <w:t>Istoria</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relaţiilor</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internaţionale</w:t>
            </w:r>
            <w:proofErr w:type="spellEnd"/>
            <w:r w:rsidRPr="00E65A76">
              <w:rPr>
                <w:rFonts w:ascii="Arial Narrow" w:hAnsi="Arial Narrow"/>
                <w:i/>
                <w:iCs/>
                <w:sz w:val="20"/>
                <w:szCs w:val="20"/>
              </w:rPr>
              <w:t xml:space="preserve">, </w:t>
            </w:r>
            <w:r w:rsidRPr="00E65A76">
              <w:rPr>
                <w:rFonts w:ascii="Arial Narrow" w:hAnsi="Arial Narrow"/>
                <w:iCs/>
                <w:sz w:val="20"/>
                <w:szCs w:val="20"/>
              </w:rPr>
              <w:t xml:space="preserve">vol. I </w:t>
            </w:r>
            <w:r w:rsidRPr="00E65A76">
              <w:rPr>
                <w:rFonts w:ascii="Arial Narrow" w:hAnsi="Arial Narrow"/>
                <w:i/>
                <w:iCs/>
                <w:sz w:val="20"/>
                <w:szCs w:val="20"/>
              </w:rPr>
              <w:t>1919-1947</w:t>
            </w:r>
            <w:r w:rsidRPr="00E65A76">
              <w:rPr>
                <w:rFonts w:ascii="Arial Narrow" w:hAnsi="Arial Narrow"/>
                <w:iCs/>
                <w:sz w:val="20"/>
                <w:szCs w:val="20"/>
              </w:rPr>
              <w:t xml:space="preserve">, vol. II </w:t>
            </w:r>
            <w:r w:rsidRPr="00E65A76">
              <w:rPr>
                <w:rFonts w:ascii="Arial Narrow" w:hAnsi="Arial Narrow"/>
                <w:i/>
                <w:iCs/>
                <w:sz w:val="20"/>
                <w:szCs w:val="20"/>
              </w:rPr>
              <w:t xml:space="preserve">1948 </w:t>
            </w:r>
            <w:proofErr w:type="spellStart"/>
            <w:r w:rsidRPr="00E65A76">
              <w:rPr>
                <w:rFonts w:ascii="Arial Narrow" w:hAnsi="Arial Narrow"/>
                <w:i/>
                <w:iCs/>
                <w:sz w:val="20"/>
                <w:szCs w:val="20"/>
              </w:rPr>
              <w:t>până</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în</w:t>
            </w:r>
            <w:proofErr w:type="spellEnd"/>
            <w:r w:rsidR="00E145D3" w:rsidRPr="00E65A76">
              <w:rPr>
                <w:rFonts w:ascii="Arial Narrow" w:hAnsi="Arial Narrow"/>
                <w:i/>
                <w:iCs/>
                <w:sz w:val="20"/>
                <w:szCs w:val="20"/>
              </w:rPr>
              <w:t xml:space="preserve"> </w:t>
            </w:r>
            <w:proofErr w:type="spellStart"/>
            <w:r w:rsidRPr="00E65A76">
              <w:rPr>
                <w:rFonts w:ascii="Arial Narrow" w:hAnsi="Arial Narrow"/>
                <w:i/>
                <w:iCs/>
                <w:sz w:val="20"/>
                <w:szCs w:val="20"/>
              </w:rPr>
              <w:t>zilele</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noastre</w:t>
            </w:r>
            <w:proofErr w:type="spellEnd"/>
            <w:r w:rsidRPr="00E65A76">
              <w:rPr>
                <w:rFonts w:ascii="Arial Narrow" w:hAnsi="Arial Narrow"/>
                <w:iCs/>
                <w:sz w:val="20"/>
                <w:szCs w:val="20"/>
              </w:rPr>
              <w:t xml:space="preserve">, </w:t>
            </w:r>
            <w:proofErr w:type="spellStart"/>
            <w:r w:rsidRPr="00E65A76">
              <w:rPr>
                <w:rFonts w:ascii="Arial Narrow" w:hAnsi="Arial Narrow"/>
                <w:iCs/>
                <w:sz w:val="20"/>
                <w:szCs w:val="20"/>
              </w:rPr>
              <w:t>Bucureşti</w:t>
            </w:r>
            <w:proofErr w:type="spellEnd"/>
            <w:r w:rsidRPr="00E65A76">
              <w:rPr>
                <w:rFonts w:ascii="Arial Narrow" w:hAnsi="Arial Narrow"/>
                <w:iCs/>
                <w:sz w:val="20"/>
                <w:szCs w:val="20"/>
              </w:rPr>
              <w:t>, 2006.</w:t>
            </w:r>
          </w:p>
          <w:p w:rsidR="00956ED0" w:rsidRPr="00E65A76" w:rsidRDefault="0068628B" w:rsidP="00E145D3">
            <w:pPr>
              <w:pStyle w:val="Default"/>
              <w:ind w:left="289" w:hanging="284"/>
              <w:jc w:val="both"/>
              <w:rPr>
                <w:rFonts w:ascii="Arial Narrow" w:hAnsi="Arial Narrow"/>
                <w:iCs/>
                <w:sz w:val="20"/>
                <w:szCs w:val="20"/>
              </w:rPr>
            </w:pPr>
            <w:r w:rsidRPr="00E65A76">
              <w:rPr>
                <w:rFonts w:ascii="Arial Narrow" w:hAnsi="Arial Narrow"/>
                <w:iCs/>
                <w:sz w:val="20"/>
                <w:szCs w:val="20"/>
              </w:rPr>
              <w:t xml:space="preserve">Nicolas Werth, </w:t>
            </w:r>
            <w:proofErr w:type="spellStart"/>
            <w:r w:rsidRPr="00E65A76">
              <w:rPr>
                <w:rFonts w:ascii="Arial Narrow" w:hAnsi="Arial Narrow"/>
                <w:i/>
                <w:iCs/>
                <w:sz w:val="20"/>
                <w:szCs w:val="20"/>
              </w:rPr>
              <w:t>Istoria</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Uniunii</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Sovietice</w:t>
            </w:r>
            <w:proofErr w:type="spellEnd"/>
            <w:r w:rsidRPr="00E65A76">
              <w:rPr>
                <w:rFonts w:ascii="Arial Narrow" w:hAnsi="Arial Narrow"/>
                <w:i/>
                <w:iCs/>
                <w:sz w:val="20"/>
                <w:szCs w:val="20"/>
              </w:rPr>
              <w:t xml:space="preserve"> de la </w:t>
            </w:r>
            <w:proofErr w:type="spellStart"/>
            <w:r w:rsidRPr="00E65A76">
              <w:rPr>
                <w:rFonts w:ascii="Arial Narrow" w:hAnsi="Arial Narrow"/>
                <w:i/>
                <w:iCs/>
                <w:sz w:val="20"/>
                <w:szCs w:val="20"/>
              </w:rPr>
              <w:t>Hruşciov</w:t>
            </w:r>
            <w:proofErr w:type="spellEnd"/>
            <w:r w:rsidRPr="00E65A76">
              <w:rPr>
                <w:rFonts w:ascii="Arial Narrow" w:hAnsi="Arial Narrow"/>
                <w:i/>
                <w:iCs/>
                <w:sz w:val="20"/>
                <w:szCs w:val="20"/>
              </w:rPr>
              <w:t xml:space="preserve"> la </w:t>
            </w:r>
            <w:proofErr w:type="spellStart"/>
            <w:r w:rsidRPr="00E65A76">
              <w:rPr>
                <w:rFonts w:ascii="Arial Narrow" w:hAnsi="Arial Narrow"/>
                <w:i/>
                <w:iCs/>
                <w:sz w:val="20"/>
                <w:szCs w:val="20"/>
              </w:rPr>
              <w:t>Gorbaciov</w:t>
            </w:r>
            <w:proofErr w:type="spellEnd"/>
            <w:r w:rsidRPr="00E65A76">
              <w:rPr>
                <w:rFonts w:ascii="Arial Narrow" w:hAnsi="Arial Narrow"/>
                <w:iCs/>
                <w:sz w:val="20"/>
                <w:szCs w:val="20"/>
              </w:rPr>
              <w:t xml:space="preserve">, </w:t>
            </w:r>
            <w:proofErr w:type="spellStart"/>
            <w:r w:rsidRPr="00E65A76">
              <w:rPr>
                <w:rFonts w:ascii="Arial Narrow" w:hAnsi="Arial Narrow"/>
                <w:iCs/>
                <w:sz w:val="20"/>
                <w:szCs w:val="20"/>
              </w:rPr>
              <w:t>Bucureşti</w:t>
            </w:r>
            <w:proofErr w:type="spellEnd"/>
            <w:r w:rsidRPr="00E65A76">
              <w:rPr>
                <w:rFonts w:ascii="Arial Narrow" w:hAnsi="Arial Narrow"/>
                <w:iCs/>
                <w:sz w:val="20"/>
                <w:szCs w:val="20"/>
              </w:rPr>
              <w:t>, 2004.</w:t>
            </w:r>
          </w:p>
        </w:tc>
      </w:tr>
      <w:tr w:rsidR="00B0090F" w:rsidRPr="00E65A76" w:rsidTr="00C94DCA">
        <w:tc>
          <w:tcPr>
            <w:tcW w:w="562" w:type="dxa"/>
            <w:shd w:val="clear" w:color="auto" w:fill="A6A6A6" w:themeFill="background1" w:themeFillShade="A6"/>
          </w:tcPr>
          <w:p w:rsidR="00B0090F" w:rsidRPr="00E65A76" w:rsidRDefault="00B0090F" w:rsidP="00CA0D08">
            <w:pPr>
              <w:rPr>
                <w:rStyle w:val="Referiresubtil"/>
                <w:rFonts w:ascii="Arial Narrow" w:hAnsi="Arial Narrow" w:cs="Arial"/>
                <w:color w:val="FFFFFF" w:themeColor="background1"/>
              </w:rPr>
            </w:pPr>
            <w:r w:rsidRPr="00E65A76">
              <w:rPr>
                <w:rStyle w:val="Referiresubtil"/>
                <w:rFonts w:ascii="Arial Narrow" w:hAnsi="Arial Narrow" w:cs="Arial"/>
                <w:color w:val="FFFFFF" w:themeColor="background1"/>
              </w:rPr>
              <w:t>E</w:t>
            </w:r>
          </w:p>
        </w:tc>
        <w:tc>
          <w:tcPr>
            <w:tcW w:w="8647" w:type="dxa"/>
            <w:gridSpan w:val="2"/>
            <w:shd w:val="clear" w:color="auto" w:fill="A6A6A6" w:themeFill="background1" w:themeFillShade="A6"/>
          </w:tcPr>
          <w:p w:rsidR="00B0090F" w:rsidRPr="00E65A76" w:rsidRDefault="0075756B" w:rsidP="00CA0D08">
            <w:pPr>
              <w:jc w:val="both"/>
              <w:rPr>
                <w:rFonts w:ascii="Arial Narrow" w:hAnsi="Arial Narrow" w:cs="Arial"/>
                <w:b/>
                <w:color w:val="FFFFFF" w:themeColor="background1"/>
              </w:rPr>
            </w:pPr>
            <w:r w:rsidRPr="00E65A76">
              <w:rPr>
                <w:rStyle w:val="Referiresubtil"/>
                <w:rFonts w:ascii="Arial Narrow" w:hAnsi="Arial Narrow" w:cs="Arial"/>
                <w:b/>
                <w:color w:val="FFFFFF" w:themeColor="background1"/>
              </w:rPr>
              <w:t>Seminar content</w:t>
            </w:r>
          </w:p>
        </w:tc>
      </w:tr>
      <w:tr w:rsidR="00B0090F" w:rsidRPr="00E65A76" w:rsidTr="00C94DCA">
        <w:tc>
          <w:tcPr>
            <w:tcW w:w="562" w:type="dxa"/>
            <w:shd w:val="clear" w:color="auto" w:fill="F2F2F2" w:themeFill="background1" w:themeFillShade="F2"/>
          </w:tcPr>
          <w:p w:rsidR="00B0090F" w:rsidRPr="00E65A76"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F22021" w:rsidRPr="00E65A76" w:rsidRDefault="00F22021" w:rsidP="00C03D3E">
            <w:pPr>
              <w:jc w:val="both"/>
              <w:rPr>
                <w:rFonts w:ascii="Arial Narrow" w:hAnsi="Arial Narrow" w:cs="Arial"/>
              </w:rPr>
            </w:pPr>
            <w:r w:rsidRPr="00E65A76">
              <w:rPr>
                <w:rFonts w:ascii="Arial Narrow" w:hAnsi="Arial Narrow" w:cs="Arial"/>
              </w:rPr>
              <w:t xml:space="preserve">- </w:t>
            </w:r>
            <w:r w:rsidR="00AB5627" w:rsidRPr="00E65A76">
              <w:rPr>
                <w:rFonts w:ascii="Arial Narrow" w:hAnsi="Arial Narrow" w:cs="Arial"/>
              </w:rPr>
              <w:t>Paris Peace Treaties;</w:t>
            </w:r>
          </w:p>
          <w:p w:rsidR="00034D38" w:rsidRPr="00E65A76" w:rsidRDefault="00962DC7" w:rsidP="00AB5627">
            <w:pPr>
              <w:jc w:val="both"/>
              <w:rPr>
                <w:rFonts w:ascii="Arial Narrow" w:hAnsi="Arial Narrow" w:cs="Arial"/>
              </w:rPr>
            </w:pPr>
            <w:r w:rsidRPr="00E65A76">
              <w:rPr>
                <w:rFonts w:ascii="Arial Narrow" w:hAnsi="Arial Narrow" w:cs="Arial"/>
              </w:rPr>
              <w:t xml:space="preserve">- </w:t>
            </w:r>
            <w:r w:rsidR="00AB5627" w:rsidRPr="00E65A76">
              <w:rPr>
                <w:rFonts w:ascii="Arial Narrow" w:hAnsi="Arial Narrow" w:cs="Arial"/>
              </w:rPr>
              <w:t>consequences of the Peace Treaties;</w:t>
            </w:r>
          </w:p>
          <w:p w:rsidR="00AB5627" w:rsidRPr="00E65A76" w:rsidRDefault="00AB5627" w:rsidP="00AB5627">
            <w:pPr>
              <w:jc w:val="both"/>
              <w:rPr>
                <w:rFonts w:ascii="Arial Narrow" w:hAnsi="Arial Narrow" w:cs="Arial"/>
              </w:rPr>
            </w:pPr>
            <w:r w:rsidRPr="00E65A76">
              <w:rPr>
                <w:rFonts w:ascii="Arial Narrow" w:hAnsi="Arial Narrow" w:cs="Arial"/>
              </w:rPr>
              <w:lastRenderedPageBreak/>
              <w:t>- Truman Doctrine;</w:t>
            </w:r>
          </w:p>
          <w:p w:rsidR="00AB5627" w:rsidRPr="00E65A76" w:rsidRDefault="00AB5627" w:rsidP="00AB5627">
            <w:pPr>
              <w:jc w:val="both"/>
              <w:rPr>
                <w:rFonts w:ascii="Arial Narrow" w:hAnsi="Arial Narrow" w:cs="Arial"/>
              </w:rPr>
            </w:pPr>
            <w:r w:rsidRPr="00E65A76">
              <w:rPr>
                <w:rFonts w:ascii="Arial Narrow" w:hAnsi="Arial Narrow" w:cs="Arial"/>
              </w:rPr>
              <w:t>- Morgenthau plan;</w:t>
            </w:r>
          </w:p>
          <w:p w:rsidR="00AB5627" w:rsidRPr="00E65A76" w:rsidRDefault="00AB5627" w:rsidP="00AB5627">
            <w:pPr>
              <w:jc w:val="both"/>
              <w:rPr>
                <w:rFonts w:ascii="Arial Narrow" w:hAnsi="Arial Narrow" w:cs="Arial"/>
              </w:rPr>
            </w:pPr>
            <w:r w:rsidRPr="00E65A76">
              <w:rPr>
                <w:rFonts w:ascii="Arial Narrow" w:hAnsi="Arial Narrow" w:cs="Arial"/>
              </w:rPr>
              <w:t>- Marshall plan</w:t>
            </w:r>
            <w:r w:rsidR="003A21C1" w:rsidRPr="00E65A76">
              <w:rPr>
                <w:rFonts w:ascii="Arial Narrow" w:hAnsi="Arial Narrow" w:cs="Arial"/>
              </w:rPr>
              <w:t>;</w:t>
            </w:r>
          </w:p>
          <w:p w:rsidR="00AB5627" w:rsidRPr="00E65A76" w:rsidRDefault="00AB5627" w:rsidP="00AB5627">
            <w:pPr>
              <w:jc w:val="both"/>
              <w:rPr>
                <w:rFonts w:ascii="Arial Narrow" w:hAnsi="Arial Narrow" w:cs="Arial"/>
              </w:rPr>
            </w:pPr>
            <w:r w:rsidRPr="00E65A76">
              <w:rPr>
                <w:rFonts w:ascii="Arial Narrow" w:hAnsi="Arial Narrow" w:cs="Arial"/>
              </w:rPr>
              <w:t>- Missile crisis</w:t>
            </w:r>
            <w:r w:rsidR="003A21C1" w:rsidRPr="00E65A76">
              <w:rPr>
                <w:rFonts w:ascii="Arial Narrow" w:hAnsi="Arial Narrow" w:cs="Arial"/>
              </w:rPr>
              <w:t>;</w:t>
            </w:r>
          </w:p>
          <w:p w:rsidR="003A21C1" w:rsidRPr="00E65A76" w:rsidRDefault="003A21C1" w:rsidP="00AB5627">
            <w:pPr>
              <w:jc w:val="both"/>
              <w:rPr>
                <w:rFonts w:ascii="Arial Narrow" w:hAnsi="Arial Narrow" w:cs="Arial"/>
              </w:rPr>
            </w:pPr>
            <w:r w:rsidRPr="00E65A76">
              <w:rPr>
                <w:rFonts w:ascii="Arial Narrow" w:hAnsi="Arial Narrow" w:cs="Arial"/>
              </w:rPr>
              <w:t>- Cold War from the US perspective;</w:t>
            </w:r>
          </w:p>
          <w:p w:rsidR="003A21C1" w:rsidRPr="00E65A76" w:rsidRDefault="003A21C1" w:rsidP="00AB5627">
            <w:pPr>
              <w:jc w:val="both"/>
              <w:rPr>
                <w:rFonts w:ascii="Arial Narrow" w:hAnsi="Arial Narrow" w:cs="Arial"/>
              </w:rPr>
            </w:pPr>
            <w:r w:rsidRPr="00E65A76">
              <w:rPr>
                <w:rFonts w:ascii="Arial Narrow" w:hAnsi="Arial Narrow" w:cs="Arial"/>
              </w:rPr>
              <w:t>- Cold War from USSR perspective.</w:t>
            </w:r>
          </w:p>
        </w:tc>
      </w:tr>
      <w:tr w:rsidR="00B0090F" w:rsidRPr="00E65A76" w:rsidTr="00C94DCA">
        <w:tc>
          <w:tcPr>
            <w:tcW w:w="562" w:type="dxa"/>
            <w:shd w:val="clear" w:color="auto" w:fill="A6A6A6" w:themeFill="background1" w:themeFillShade="A6"/>
          </w:tcPr>
          <w:p w:rsidR="00B0090F" w:rsidRPr="00E65A76" w:rsidRDefault="00B0090F" w:rsidP="00CA0D08">
            <w:pPr>
              <w:rPr>
                <w:rStyle w:val="Referiresubtil"/>
                <w:rFonts w:ascii="Arial Narrow" w:hAnsi="Arial Narrow" w:cs="Arial"/>
                <w:color w:val="FFFFFF" w:themeColor="background1"/>
              </w:rPr>
            </w:pPr>
            <w:r w:rsidRPr="00E65A76">
              <w:rPr>
                <w:rStyle w:val="Referiresubtil"/>
                <w:rFonts w:ascii="Arial Narrow" w:hAnsi="Arial Narrow" w:cs="Arial"/>
                <w:color w:val="FFFFFF" w:themeColor="background1"/>
              </w:rPr>
              <w:lastRenderedPageBreak/>
              <w:t>F</w:t>
            </w:r>
          </w:p>
        </w:tc>
        <w:tc>
          <w:tcPr>
            <w:tcW w:w="8647" w:type="dxa"/>
            <w:gridSpan w:val="2"/>
            <w:shd w:val="clear" w:color="auto" w:fill="A6A6A6" w:themeFill="background1" w:themeFillShade="A6"/>
          </w:tcPr>
          <w:p w:rsidR="00B0090F" w:rsidRPr="00E65A76" w:rsidRDefault="0075756B" w:rsidP="0075756B">
            <w:pPr>
              <w:jc w:val="both"/>
              <w:rPr>
                <w:rFonts w:ascii="Arial Narrow" w:hAnsi="Arial Narrow" w:cs="Arial"/>
                <w:b/>
                <w:color w:val="FFFFFF" w:themeColor="background1"/>
              </w:rPr>
            </w:pPr>
            <w:r w:rsidRPr="00E65A76">
              <w:rPr>
                <w:rStyle w:val="Referiresubtil"/>
                <w:rFonts w:ascii="Arial Narrow" w:hAnsi="Arial Narrow" w:cs="Arial"/>
                <w:b/>
                <w:color w:val="FFFFFF" w:themeColor="background1"/>
              </w:rPr>
              <w:t>Recommended</w:t>
            </w:r>
            <w:r w:rsidR="00134E87" w:rsidRPr="00E65A76">
              <w:rPr>
                <w:rStyle w:val="Referiresubtil"/>
                <w:rFonts w:ascii="Arial Narrow" w:hAnsi="Arial Narrow" w:cs="Arial"/>
                <w:b/>
                <w:color w:val="FFFFFF" w:themeColor="background1"/>
              </w:rPr>
              <w:t xml:space="preserve"> </w:t>
            </w:r>
            <w:r w:rsidRPr="00E65A76">
              <w:rPr>
                <w:rStyle w:val="Referiresubtil"/>
                <w:rFonts w:ascii="Arial Narrow" w:hAnsi="Arial Narrow" w:cs="Arial"/>
                <w:b/>
                <w:color w:val="FFFFFF" w:themeColor="background1"/>
              </w:rPr>
              <w:t xml:space="preserve">reading for </w:t>
            </w:r>
            <w:r w:rsidR="00B0090F" w:rsidRPr="00E65A76">
              <w:rPr>
                <w:rStyle w:val="Referiresubtil"/>
                <w:rFonts w:ascii="Arial Narrow" w:hAnsi="Arial Narrow" w:cs="Arial"/>
                <w:b/>
                <w:color w:val="FFFFFF" w:themeColor="background1"/>
              </w:rPr>
              <w:t>seminar</w:t>
            </w:r>
            <w:r w:rsidRPr="00E65A76">
              <w:rPr>
                <w:rStyle w:val="Referiresubtil"/>
                <w:rFonts w:ascii="Arial Narrow" w:hAnsi="Arial Narrow" w:cs="Arial"/>
                <w:b/>
                <w:color w:val="FFFFFF" w:themeColor="background1"/>
              </w:rPr>
              <w:t>s</w:t>
            </w:r>
          </w:p>
        </w:tc>
      </w:tr>
      <w:tr w:rsidR="00B0090F" w:rsidRPr="00E65A76" w:rsidTr="00C94DCA">
        <w:tc>
          <w:tcPr>
            <w:tcW w:w="562" w:type="dxa"/>
            <w:shd w:val="clear" w:color="auto" w:fill="F2F2F2" w:themeFill="background1" w:themeFillShade="F2"/>
          </w:tcPr>
          <w:p w:rsidR="00B0090F" w:rsidRPr="00E65A76"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E65A76" w:rsidRPr="00E65A76" w:rsidRDefault="00E65A76" w:rsidP="00E65A76">
            <w:pPr>
              <w:pStyle w:val="Default"/>
              <w:ind w:left="289" w:hanging="284"/>
              <w:jc w:val="both"/>
              <w:rPr>
                <w:rFonts w:ascii="Arial Narrow" w:hAnsi="Arial Narrow"/>
                <w:iCs/>
                <w:sz w:val="20"/>
                <w:szCs w:val="20"/>
              </w:rPr>
            </w:pPr>
            <w:r w:rsidRPr="00E65A76">
              <w:rPr>
                <w:rFonts w:ascii="Arial Narrow" w:hAnsi="Arial Narrow"/>
                <w:iCs/>
                <w:sz w:val="20"/>
                <w:szCs w:val="20"/>
              </w:rPr>
              <w:t xml:space="preserve">Martin McCauley, </w:t>
            </w:r>
            <w:proofErr w:type="spellStart"/>
            <w:r w:rsidRPr="00E65A76">
              <w:rPr>
                <w:rFonts w:ascii="Arial Narrow" w:hAnsi="Arial Narrow"/>
                <w:i/>
                <w:iCs/>
                <w:sz w:val="20"/>
                <w:szCs w:val="20"/>
              </w:rPr>
              <w:t>Rusia</w:t>
            </w:r>
            <w:proofErr w:type="spellEnd"/>
            <w:r w:rsidRPr="00E65A76">
              <w:rPr>
                <w:rFonts w:ascii="Arial Narrow" w:hAnsi="Arial Narrow"/>
                <w:i/>
                <w:iCs/>
                <w:sz w:val="20"/>
                <w:szCs w:val="20"/>
              </w:rPr>
              <w:t xml:space="preserve">, America </w:t>
            </w:r>
            <w:proofErr w:type="spellStart"/>
            <w:r w:rsidRPr="00E65A76">
              <w:rPr>
                <w:rFonts w:ascii="Arial Narrow" w:hAnsi="Arial Narrow"/>
                <w:i/>
                <w:iCs/>
                <w:sz w:val="20"/>
                <w:szCs w:val="20"/>
              </w:rPr>
              <w:t>şi</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Războiul</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rece</w:t>
            </w:r>
            <w:proofErr w:type="spellEnd"/>
            <w:r w:rsidRPr="00E65A76">
              <w:rPr>
                <w:rFonts w:ascii="Arial Narrow" w:hAnsi="Arial Narrow"/>
                <w:i/>
                <w:iCs/>
                <w:sz w:val="20"/>
                <w:szCs w:val="20"/>
              </w:rPr>
              <w:t xml:space="preserve"> 1949-1991, </w:t>
            </w:r>
            <w:proofErr w:type="spellStart"/>
            <w:r w:rsidRPr="00E65A76">
              <w:rPr>
                <w:rFonts w:ascii="Arial Narrow" w:hAnsi="Arial Narrow"/>
                <w:iCs/>
                <w:sz w:val="20"/>
                <w:szCs w:val="20"/>
              </w:rPr>
              <w:t>Iaşi</w:t>
            </w:r>
            <w:proofErr w:type="spellEnd"/>
            <w:r w:rsidRPr="00E65A76">
              <w:rPr>
                <w:rFonts w:ascii="Arial Narrow" w:hAnsi="Arial Narrow"/>
                <w:iCs/>
                <w:sz w:val="20"/>
                <w:szCs w:val="20"/>
              </w:rPr>
              <w:t>, 1999.</w:t>
            </w:r>
          </w:p>
          <w:p w:rsidR="00E65A76" w:rsidRPr="00E65A76" w:rsidRDefault="00E65A76" w:rsidP="00E65A76">
            <w:pPr>
              <w:pStyle w:val="Default"/>
              <w:ind w:left="289" w:hanging="284"/>
              <w:jc w:val="both"/>
              <w:rPr>
                <w:rFonts w:ascii="Arial Narrow" w:hAnsi="Arial Narrow"/>
                <w:iCs/>
                <w:sz w:val="20"/>
                <w:szCs w:val="20"/>
              </w:rPr>
            </w:pPr>
            <w:r w:rsidRPr="00E65A76">
              <w:rPr>
                <w:rFonts w:ascii="Arial Narrow" w:hAnsi="Arial Narrow"/>
                <w:iCs/>
                <w:sz w:val="20"/>
                <w:szCs w:val="20"/>
              </w:rPr>
              <w:t xml:space="preserve">Eric Hobsbawm, </w:t>
            </w:r>
            <w:proofErr w:type="spellStart"/>
            <w:r w:rsidRPr="00E65A76">
              <w:rPr>
                <w:rFonts w:ascii="Arial Narrow" w:hAnsi="Arial Narrow"/>
                <w:i/>
                <w:iCs/>
                <w:sz w:val="20"/>
                <w:szCs w:val="20"/>
              </w:rPr>
              <w:t>Secolul</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extremelor</w:t>
            </w:r>
            <w:proofErr w:type="spellEnd"/>
            <w:r w:rsidRPr="00E65A76">
              <w:rPr>
                <w:rFonts w:ascii="Arial Narrow" w:hAnsi="Arial Narrow"/>
                <w:i/>
                <w:iCs/>
                <w:sz w:val="20"/>
                <w:szCs w:val="20"/>
              </w:rPr>
              <w:t xml:space="preserve">, </w:t>
            </w:r>
            <w:proofErr w:type="spellStart"/>
            <w:r w:rsidRPr="00E65A76">
              <w:rPr>
                <w:rFonts w:ascii="Arial Narrow" w:hAnsi="Arial Narrow"/>
                <w:iCs/>
                <w:sz w:val="20"/>
                <w:szCs w:val="20"/>
              </w:rPr>
              <w:t>Bucureşti</w:t>
            </w:r>
            <w:proofErr w:type="spellEnd"/>
            <w:r w:rsidRPr="00E65A76">
              <w:rPr>
                <w:rFonts w:ascii="Arial Narrow" w:hAnsi="Arial Narrow"/>
                <w:iCs/>
                <w:sz w:val="20"/>
                <w:szCs w:val="20"/>
              </w:rPr>
              <w:t>, 1994.</w:t>
            </w:r>
          </w:p>
          <w:p w:rsidR="00E65A76" w:rsidRPr="00E65A76" w:rsidRDefault="00E65A76" w:rsidP="00E65A76">
            <w:pPr>
              <w:pStyle w:val="Default"/>
              <w:ind w:left="289" w:hanging="284"/>
              <w:jc w:val="both"/>
              <w:rPr>
                <w:rFonts w:ascii="Arial Narrow" w:hAnsi="Arial Narrow"/>
                <w:iCs/>
                <w:sz w:val="20"/>
                <w:szCs w:val="20"/>
              </w:rPr>
            </w:pPr>
            <w:r w:rsidRPr="00E65A76">
              <w:rPr>
                <w:rFonts w:ascii="Arial Narrow" w:hAnsi="Arial Narrow"/>
                <w:iCs/>
                <w:sz w:val="20"/>
                <w:szCs w:val="20"/>
              </w:rPr>
              <w:t xml:space="preserve">Wilfried Loth, </w:t>
            </w:r>
            <w:proofErr w:type="spellStart"/>
            <w:r w:rsidRPr="00E65A76">
              <w:rPr>
                <w:rFonts w:ascii="Arial Narrow" w:hAnsi="Arial Narrow"/>
                <w:i/>
                <w:iCs/>
                <w:sz w:val="20"/>
                <w:szCs w:val="20"/>
              </w:rPr>
              <w:t>Împărţirea</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lumii</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Istoria</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Războiului</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Rece</w:t>
            </w:r>
            <w:proofErr w:type="spellEnd"/>
            <w:r w:rsidRPr="00E65A76">
              <w:rPr>
                <w:rFonts w:ascii="Arial Narrow" w:hAnsi="Arial Narrow"/>
                <w:i/>
                <w:iCs/>
                <w:sz w:val="20"/>
                <w:szCs w:val="20"/>
              </w:rPr>
              <w:t xml:space="preserve"> 1941-1955, </w:t>
            </w:r>
            <w:proofErr w:type="spellStart"/>
            <w:r w:rsidRPr="00E65A76">
              <w:rPr>
                <w:rFonts w:ascii="Arial Narrow" w:hAnsi="Arial Narrow"/>
                <w:iCs/>
                <w:sz w:val="20"/>
                <w:szCs w:val="20"/>
              </w:rPr>
              <w:t>Bucureşti</w:t>
            </w:r>
            <w:proofErr w:type="spellEnd"/>
            <w:r w:rsidRPr="00E65A76">
              <w:rPr>
                <w:rFonts w:ascii="Arial Narrow" w:hAnsi="Arial Narrow"/>
                <w:iCs/>
                <w:sz w:val="20"/>
                <w:szCs w:val="20"/>
              </w:rPr>
              <w:t>, 1997.</w:t>
            </w:r>
          </w:p>
          <w:p w:rsidR="00E65A76" w:rsidRPr="00E65A76" w:rsidRDefault="00E65A76" w:rsidP="00E65A76">
            <w:pPr>
              <w:pStyle w:val="Default"/>
              <w:ind w:left="289" w:hanging="284"/>
              <w:jc w:val="both"/>
              <w:rPr>
                <w:rFonts w:ascii="Arial Narrow" w:hAnsi="Arial Narrow"/>
                <w:iCs/>
                <w:sz w:val="20"/>
                <w:szCs w:val="20"/>
              </w:rPr>
            </w:pPr>
            <w:r w:rsidRPr="00E65A76">
              <w:rPr>
                <w:rFonts w:ascii="Arial Narrow" w:hAnsi="Arial Narrow"/>
                <w:iCs/>
                <w:sz w:val="20"/>
                <w:szCs w:val="20"/>
              </w:rPr>
              <w:t>Stephen Fischer-</w:t>
            </w:r>
            <w:proofErr w:type="spellStart"/>
            <w:r w:rsidRPr="00E65A76">
              <w:rPr>
                <w:rFonts w:ascii="Arial Narrow" w:hAnsi="Arial Narrow"/>
                <w:iCs/>
                <w:sz w:val="20"/>
                <w:szCs w:val="20"/>
              </w:rPr>
              <w:t>Galaţi</w:t>
            </w:r>
            <w:proofErr w:type="spellEnd"/>
            <w:r w:rsidRPr="00E65A76">
              <w:rPr>
                <w:rFonts w:ascii="Arial Narrow" w:hAnsi="Arial Narrow"/>
                <w:iCs/>
                <w:sz w:val="20"/>
                <w:szCs w:val="20"/>
              </w:rPr>
              <w:t xml:space="preserve">, </w:t>
            </w:r>
            <w:r w:rsidRPr="00E65A76">
              <w:rPr>
                <w:rFonts w:ascii="Arial Narrow" w:hAnsi="Arial Narrow"/>
                <w:i/>
                <w:iCs/>
                <w:sz w:val="20"/>
                <w:szCs w:val="20"/>
              </w:rPr>
              <w:t xml:space="preserve">Europa de Est </w:t>
            </w:r>
            <w:proofErr w:type="spellStart"/>
            <w:r w:rsidRPr="00E65A76">
              <w:rPr>
                <w:rFonts w:ascii="Arial Narrow" w:hAnsi="Arial Narrow"/>
                <w:i/>
                <w:iCs/>
                <w:sz w:val="20"/>
                <w:szCs w:val="20"/>
              </w:rPr>
              <w:t>şi</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Războiul</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Rece</w:t>
            </w:r>
            <w:proofErr w:type="spellEnd"/>
            <w:r w:rsidRPr="00E65A76">
              <w:rPr>
                <w:rFonts w:ascii="Arial Narrow" w:hAnsi="Arial Narrow"/>
                <w:iCs/>
                <w:sz w:val="20"/>
                <w:szCs w:val="20"/>
              </w:rPr>
              <w:t xml:space="preserve">, </w:t>
            </w:r>
            <w:proofErr w:type="spellStart"/>
            <w:r w:rsidRPr="00E65A76">
              <w:rPr>
                <w:rFonts w:ascii="Arial Narrow" w:hAnsi="Arial Narrow"/>
                <w:iCs/>
                <w:sz w:val="20"/>
                <w:szCs w:val="20"/>
              </w:rPr>
              <w:t>Iaşi</w:t>
            </w:r>
            <w:proofErr w:type="spellEnd"/>
            <w:r w:rsidRPr="00E65A76">
              <w:rPr>
                <w:rFonts w:ascii="Arial Narrow" w:hAnsi="Arial Narrow"/>
                <w:iCs/>
                <w:sz w:val="20"/>
                <w:szCs w:val="20"/>
              </w:rPr>
              <w:t>, 1996.</w:t>
            </w:r>
          </w:p>
          <w:p w:rsidR="00E65A76" w:rsidRPr="00E65A76" w:rsidRDefault="00E65A76" w:rsidP="00E65A76">
            <w:pPr>
              <w:pStyle w:val="Default"/>
              <w:ind w:left="289" w:hanging="284"/>
              <w:jc w:val="both"/>
              <w:rPr>
                <w:rFonts w:ascii="Arial Narrow" w:hAnsi="Arial Narrow"/>
                <w:iCs/>
                <w:sz w:val="20"/>
                <w:szCs w:val="20"/>
              </w:rPr>
            </w:pPr>
            <w:r w:rsidRPr="00E65A76">
              <w:rPr>
                <w:rFonts w:ascii="Arial Narrow" w:hAnsi="Arial Narrow"/>
                <w:iCs/>
                <w:sz w:val="20"/>
                <w:szCs w:val="20"/>
              </w:rPr>
              <w:t xml:space="preserve">Pascal Boniface, </w:t>
            </w:r>
            <w:proofErr w:type="spellStart"/>
            <w:r w:rsidRPr="00E65A76">
              <w:rPr>
                <w:rFonts w:ascii="Arial Narrow" w:hAnsi="Arial Narrow"/>
                <w:i/>
                <w:iCs/>
                <w:sz w:val="20"/>
                <w:szCs w:val="20"/>
              </w:rPr>
              <w:t>Relaţiile</w:t>
            </w:r>
            <w:proofErr w:type="spellEnd"/>
            <w:r w:rsidRPr="00E65A76">
              <w:rPr>
                <w:rFonts w:ascii="Arial Narrow" w:hAnsi="Arial Narrow"/>
                <w:i/>
                <w:iCs/>
                <w:sz w:val="20"/>
                <w:szCs w:val="20"/>
              </w:rPr>
              <w:t xml:space="preserve"> Est-Vest 1945-1991</w:t>
            </w:r>
            <w:r w:rsidRPr="00E65A76">
              <w:rPr>
                <w:rFonts w:ascii="Arial Narrow" w:hAnsi="Arial Narrow"/>
                <w:iCs/>
                <w:sz w:val="20"/>
                <w:szCs w:val="20"/>
              </w:rPr>
              <w:t xml:space="preserve">, </w:t>
            </w:r>
            <w:proofErr w:type="spellStart"/>
            <w:r w:rsidRPr="00E65A76">
              <w:rPr>
                <w:rFonts w:ascii="Arial Narrow" w:hAnsi="Arial Narrow"/>
                <w:iCs/>
                <w:sz w:val="20"/>
                <w:szCs w:val="20"/>
              </w:rPr>
              <w:t>Iaşi</w:t>
            </w:r>
            <w:proofErr w:type="spellEnd"/>
            <w:r w:rsidRPr="00E65A76">
              <w:rPr>
                <w:rFonts w:ascii="Arial Narrow" w:hAnsi="Arial Narrow"/>
                <w:iCs/>
                <w:sz w:val="20"/>
                <w:szCs w:val="20"/>
              </w:rPr>
              <w:t>, 1998.</w:t>
            </w:r>
          </w:p>
          <w:p w:rsidR="00EC7908" w:rsidRPr="00E65A76" w:rsidRDefault="00E65A76" w:rsidP="00E65A76">
            <w:pPr>
              <w:pStyle w:val="Default"/>
              <w:ind w:left="289" w:hanging="284"/>
              <w:jc w:val="both"/>
              <w:rPr>
                <w:rFonts w:ascii="Arial Narrow" w:hAnsi="Arial Narrow"/>
                <w:iCs/>
                <w:sz w:val="20"/>
                <w:szCs w:val="20"/>
              </w:rPr>
            </w:pPr>
            <w:r w:rsidRPr="00E65A76">
              <w:rPr>
                <w:rFonts w:ascii="Arial Narrow" w:hAnsi="Arial Narrow"/>
                <w:iCs/>
                <w:sz w:val="20"/>
                <w:szCs w:val="20"/>
              </w:rPr>
              <w:t xml:space="preserve">Cristina </w:t>
            </w:r>
            <w:proofErr w:type="spellStart"/>
            <w:r w:rsidRPr="00E65A76">
              <w:rPr>
                <w:rFonts w:ascii="Arial Narrow" w:hAnsi="Arial Narrow"/>
                <w:iCs/>
                <w:sz w:val="20"/>
                <w:szCs w:val="20"/>
              </w:rPr>
              <w:t>Păiuşan</w:t>
            </w:r>
            <w:proofErr w:type="spellEnd"/>
            <w:r w:rsidRPr="00E65A76">
              <w:rPr>
                <w:rFonts w:ascii="Arial Narrow" w:hAnsi="Arial Narrow"/>
                <w:iCs/>
                <w:sz w:val="20"/>
                <w:szCs w:val="20"/>
              </w:rPr>
              <w:t xml:space="preserve"> </w:t>
            </w:r>
            <w:proofErr w:type="spellStart"/>
            <w:r w:rsidRPr="00E65A76">
              <w:rPr>
                <w:rFonts w:ascii="Arial Narrow" w:hAnsi="Arial Narrow"/>
                <w:iCs/>
                <w:sz w:val="20"/>
                <w:szCs w:val="20"/>
              </w:rPr>
              <w:t>Nuică</w:t>
            </w:r>
            <w:proofErr w:type="spellEnd"/>
            <w:r w:rsidRPr="00E65A76">
              <w:rPr>
                <w:rFonts w:ascii="Arial Narrow" w:hAnsi="Arial Narrow"/>
                <w:iCs/>
                <w:sz w:val="20"/>
                <w:szCs w:val="20"/>
              </w:rPr>
              <w:t xml:space="preserve">, </w:t>
            </w:r>
            <w:proofErr w:type="spellStart"/>
            <w:r w:rsidRPr="00E65A76">
              <w:rPr>
                <w:rFonts w:ascii="Arial Narrow" w:hAnsi="Arial Narrow"/>
                <w:i/>
                <w:iCs/>
                <w:sz w:val="20"/>
                <w:szCs w:val="20"/>
              </w:rPr>
              <w:t>Istoria</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relaţiilor</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internaţionale</w:t>
            </w:r>
            <w:proofErr w:type="spellEnd"/>
            <w:r w:rsidRPr="00E65A76">
              <w:rPr>
                <w:rFonts w:ascii="Arial Narrow" w:hAnsi="Arial Narrow"/>
                <w:i/>
                <w:iCs/>
                <w:sz w:val="20"/>
                <w:szCs w:val="20"/>
              </w:rPr>
              <w:t xml:space="preserve"> </w:t>
            </w:r>
            <w:proofErr w:type="spellStart"/>
            <w:r w:rsidRPr="00E65A76">
              <w:rPr>
                <w:rFonts w:ascii="Arial Narrow" w:hAnsi="Arial Narrow"/>
                <w:i/>
                <w:iCs/>
                <w:sz w:val="20"/>
                <w:szCs w:val="20"/>
              </w:rPr>
              <w:t>şi</w:t>
            </w:r>
            <w:proofErr w:type="spellEnd"/>
            <w:r w:rsidRPr="00E65A76">
              <w:rPr>
                <w:rFonts w:ascii="Arial Narrow" w:hAnsi="Arial Narrow"/>
                <w:i/>
                <w:iCs/>
                <w:sz w:val="20"/>
                <w:szCs w:val="20"/>
              </w:rPr>
              <w:t xml:space="preserve"> a </w:t>
            </w:r>
            <w:proofErr w:type="spellStart"/>
            <w:r w:rsidRPr="00E65A76">
              <w:rPr>
                <w:rFonts w:ascii="Arial Narrow" w:hAnsi="Arial Narrow"/>
                <w:i/>
                <w:iCs/>
                <w:sz w:val="20"/>
                <w:szCs w:val="20"/>
              </w:rPr>
              <w:t>diplomaţiei</w:t>
            </w:r>
            <w:proofErr w:type="spellEnd"/>
            <w:r w:rsidRPr="00E65A76">
              <w:rPr>
                <w:rFonts w:ascii="Arial Narrow" w:hAnsi="Arial Narrow"/>
                <w:i/>
                <w:iCs/>
                <w:sz w:val="20"/>
                <w:szCs w:val="20"/>
              </w:rPr>
              <w:t xml:space="preserve"> 1945-2008, </w:t>
            </w:r>
            <w:proofErr w:type="spellStart"/>
            <w:r w:rsidRPr="00E65A76">
              <w:rPr>
                <w:rFonts w:ascii="Arial Narrow" w:hAnsi="Arial Narrow"/>
                <w:iCs/>
                <w:sz w:val="20"/>
                <w:szCs w:val="20"/>
              </w:rPr>
              <w:t>Bucureşti</w:t>
            </w:r>
            <w:proofErr w:type="spellEnd"/>
            <w:r w:rsidRPr="00E65A76">
              <w:rPr>
                <w:rFonts w:ascii="Arial Narrow" w:hAnsi="Arial Narrow"/>
                <w:iCs/>
                <w:sz w:val="20"/>
                <w:szCs w:val="20"/>
              </w:rPr>
              <w:t>, 2008.</w:t>
            </w:r>
          </w:p>
        </w:tc>
      </w:tr>
      <w:tr w:rsidR="00B0090F" w:rsidRPr="00E65A76" w:rsidTr="00C94DCA">
        <w:tc>
          <w:tcPr>
            <w:tcW w:w="562" w:type="dxa"/>
            <w:shd w:val="clear" w:color="auto" w:fill="A6A6A6" w:themeFill="background1" w:themeFillShade="A6"/>
          </w:tcPr>
          <w:p w:rsidR="00B0090F" w:rsidRPr="00E65A76" w:rsidRDefault="00B0090F" w:rsidP="00CA0D08">
            <w:pPr>
              <w:rPr>
                <w:rStyle w:val="Referiresubtil"/>
                <w:rFonts w:ascii="Arial Narrow" w:hAnsi="Arial Narrow" w:cs="Arial"/>
                <w:color w:val="FFFFFF" w:themeColor="background1"/>
              </w:rPr>
            </w:pPr>
            <w:r w:rsidRPr="00E65A76">
              <w:rPr>
                <w:rStyle w:val="Referiresubtil"/>
                <w:rFonts w:ascii="Arial Narrow" w:hAnsi="Arial Narrow" w:cs="Arial"/>
                <w:color w:val="FFFFFF" w:themeColor="background1"/>
              </w:rPr>
              <w:t>G</w:t>
            </w:r>
          </w:p>
        </w:tc>
        <w:tc>
          <w:tcPr>
            <w:tcW w:w="8647" w:type="dxa"/>
            <w:gridSpan w:val="2"/>
            <w:shd w:val="clear" w:color="auto" w:fill="A6A6A6" w:themeFill="background1" w:themeFillShade="A6"/>
          </w:tcPr>
          <w:p w:rsidR="00B0090F" w:rsidRPr="00E65A76" w:rsidRDefault="0075756B" w:rsidP="0075756B">
            <w:pPr>
              <w:jc w:val="both"/>
              <w:rPr>
                <w:rStyle w:val="Referiresubtil"/>
                <w:rFonts w:ascii="Arial Narrow" w:hAnsi="Arial Narrow" w:cs="Arial"/>
                <w:b/>
                <w:color w:val="FFFFFF" w:themeColor="background1"/>
              </w:rPr>
            </w:pPr>
            <w:r w:rsidRPr="00E65A76">
              <w:rPr>
                <w:rStyle w:val="Referiresubtil"/>
                <w:rFonts w:ascii="Arial Narrow" w:hAnsi="Arial Narrow" w:cs="Arial"/>
                <w:b/>
                <w:color w:val="FFFFFF" w:themeColor="background1"/>
              </w:rPr>
              <w:t>Education style</w:t>
            </w:r>
          </w:p>
        </w:tc>
      </w:tr>
      <w:tr w:rsidR="00B0090F" w:rsidRPr="00E65A76" w:rsidTr="00C94DCA">
        <w:tc>
          <w:tcPr>
            <w:tcW w:w="2972" w:type="dxa"/>
            <w:gridSpan w:val="2"/>
            <w:shd w:val="clear" w:color="auto" w:fill="F2F2F2" w:themeFill="background1" w:themeFillShade="F2"/>
          </w:tcPr>
          <w:p w:rsidR="00B0090F" w:rsidRPr="00E65A76" w:rsidRDefault="009E186A" w:rsidP="009E186A">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learning and teaching</w:t>
            </w:r>
            <w:r w:rsidR="0034318D" w:rsidRPr="00E65A76">
              <w:rPr>
                <w:rStyle w:val="Referiresubtil"/>
                <w:rFonts w:ascii="Arial Narrow" w:hAnsi="Arial Narrow" w:cs="Arial"/>
                <w:color w:val="000000" w:themeColor="text1"/>
              </w:rPr>
              <w:t xml:space="preserve"> </w:t>
            </w:r>
            <w:r w:rsidRPr="00E65A76">
              <w:rPr>
                <w:rStyle w:val="Referiresubtil"/>
                <w:rFonts w:ascii="Arial Narrow" w:hAnsi="Arial Narrow" w:cs="Arial"/>
                <w:color w:val="000000" w:themeColor="text1"/>
              </w:rPr>
              <w:t>methods</w:t>
            </w:r>
          </w:p>
        </w:tc>
        <w:tc>
          <w:tcPr>
            <w:tcW w:w="6237" w:type="dxa"/>
            <w:shd w:val="clear" w:color="auto" w:fill="F2F2F2" w:themeFill="background1" w:themeFillShade="F2"/>
          </w:tcPr>
          <w:p w:rsidR="00B0090F" w:rsidRPr="00E65A76" w:rsidRDefault="00E73124" w:rsidP="00CA0D08">
            <w:pPr>
              <w:jc w:val="both"/>
              <w:rPr>
                <w:rFonts w:ascii="Arial Narrow" w:hAnsi="Arial Narrow" w:cs="Arial"/>
                <w:b/>
                <w:color w:val="000000" w:themeColor="text1"/>
              </w:rPr>
            </w:pPr>
            <w:r w:rsidRPr="00E65A76">
              <w:rPr>
                <w:rFonts w:ascii="Arial Narrow" w:hAnsi="Arial Narrow" w:cs="Arial"/>
                <w:b/>
                <w:color w:val="000000" w:themeColor="text1"/>
              </w:rPr>
              <w:t>Lecture:</w:t>
            </w:r>
          </w:p>
          <w:p w:rsidR="00E73124" w:rsidRPr="00E65A76" w:rsidRDefault="00E73124" w:rsidP="00CA0D08">
            <w:pPr>
              <w:jc w:val="both"/>
              <w:rPr>
                <w:rFonts w:ascii="Arial Narrow" w:hAnsi="Arial Narrow" w:cs="Arial"/>
                <w:color w:val="000000" w:themeColor="text1"/>
              </w:rPr>
            </w:pPr>
            <w:r w:rsidRPr="00E65A76">
              <w:rPr>
                <w:rFonts w:ascii="Arial Narrow" w:hAnsi="Arial Narrow" w:cs="Arial"/>
                <w:color w:val="000000" w:themeColor="text1"/>
              </w:rPr>
              <w:t xml:space="preserve">- </w:t>
            </w:r>
            <w:r w:rsidR="003123C0" w:rsidRPr="00E65A76">
              <w:rPr>
                <w:rFonts w:ascii="Arial Narrow" w:hAnsi="Arial Narrow" w:cs="Arial"/>
                <w:color w:val="000000" w:themeColor="text1"/>
              </w:rPr>
              <w:t>lecture</w:t>
            </w:r>
          </w:p>
          <w:p w:rsidR="00E73124" w:rsidRPr="00E65A76" w:rsidRDefault="00E73124" w:rsidP="00CA0D08">
            <w:pPr>
              <w:jc w:val="both"/>
              <w:rPr>
                <w:rFonts w:ascii="Arial Narrow" w:hAnsi="Arial Narrow" w:cs="Arial"/>
                <w:b/>
                <w:color w:val="000000" w:themeColor="text1"/>
              </w:rPr>
            </w:pPr>
            <w:r w:rsidRPr="00E65A76">
              <w:rPr>
                <w:rFonts w:ascii="Arial Narrow" w:hAnsi="Arial Narrow" w:cs="Arial"/>
                <w:b/>
                <w:color w:val="000000" w:themeColor="text1"/>
              </w:rPr>
              <w:t>Seminar:</w:t>
            </w:r>
          </w:p>
          <w:p w:rsidR="00602EFD" w:rsidRPr="00E65A76" w:rsidRDefault="00E73124" w:rsidP="003123C0">
            <w:pPr>
              <w:jc w:val="both"/>
              <w:rPr>
                <w:rFonts w:ascii="Arial Narrow" w:hAnsi="Arial Narrow" w:cs="Arial"/>
                <w:color w:val="000000" w:themeColor="text1"/>
              </w:rPr>
            </w:pPr>
            <w:r w:rsidRPr="00E65A76">
              <w:rPr>
                <w:rFonts w:ascii="Arial Narrow" w:hAnsi="Arial Narrow" w:cs="Arial"/>
                <w:color w:val="000000" w:themeColor="text1"/>
              </w:rPr>
              <w:t xml:space="preserve">- </w:t>
            </w:r>
            <w:r w:rsidR="003123C0" w:rsidRPr="00E65A76">
              <w:rPr>
                <w:rFonts w:ascii="Arial Narrow" w:hAnsi="Arial Narrow" w:cs="Arial"/>
                <w:color w:val="000000" w:themeColor="text1"/>
              </w:rPr>
              <w:t>debate</w:t>
            </w:r>
          </w:p>
        </w:tc>
      </w:tr>
      <w:tr w:rsidR="00B0090F" w:rsidRPr="00E65A76" w:rsidTr="00C94DCA">
        <w:tc>
          <w:tcPr>
            <w:tcW w:w="2972" w:type="dxa"/>
            <w:gridSpan w:val="2"/>
            <w:shd w:val="clear" w:color="auto" w:fill="F2F2F2" w:themeFill="background1" w:themeFillShade="F2"/>
          </w:tcPr>
          <w:p w:rsidR="00B0090F" w:rsidRPr="00E65A76" w:rsidRDefault="009E186A" w:rsidP="00CA0D08">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assessment</w:t>
            </w:r>
            <w:r w:rsidR="0034318D" w:rsidRPr="00E65A76">
              <w:rPr>
                <w:rStyle w:val="Referiresubtil"/>
                <w:rFonts w:ascii="Arial Narrow" w:hAnsi="Arial Narrow" w:cs="Arial"/>
                <w:color w:val="000000" w:themeColor="text1"/>
              </w:rPr>
              <w:t xml:space="preserve"> </w:t>
            </w:r>
            <w:r w:rsidRPr="00E65A76">
              <w:rPr>
                <w:rStyle w:val="Referiresubtil"/>
                <w:rFonts w:ascii="Arial Narrow" w:hAnsi="Arial Narrow" w:cs="Arial"/>
                <w:color w:val="000000" w:themeColor="text1"/>
              </w:rPr>
              <w:t>methods</w:t>
            </w:r>
          </w:p>
        </w:tc>
        <w:tc>
          <w:tcPr>
            <w:tcW w:w="6237" w:type="dxa"/>
            <w:shd w:val="clear" w:color="auto" w:fill="F2F2F2" w:themeFill="background1" w:themeFillShade="F2"/>
          </w:tcPr>
          <w:p w:rsidR="00FD580E" w:rsidRPr="00E65A76" w:rsidRDefault="002E09A3" w:rsidP="00500599">
            <w:pPr>
              <w:rPr>
                <w:rFonts w:ascii="Arial Narrow" w:hAnsi="Arial Narrow" w:cs="Arial"/>
                <w:color w:val="000000" w:themeColor="text1"/>
              </w:rPr>
            </w:pPr>
            <w:r w:rsidRPr="00E65A76">
              <w:rPr>
                <w:rFonts w:ascii="Arial Narrow" w:hAnsi="Arial Narrow" w:cs="Arial"/>
                <w:color w:val="000000" w:themeColor="text1"/>
              </w:rPr>
              <w:t xml:space="preserve">- </w:t>
            </w:r>
            <w:r w:rsidR="00E11032" w:rsidRPr="00E65A76">
              <w:rPr>
                <w:rFonts w:ascii="Arial Narrow" w:hAnsi="Arial Narrow" w:cs="Arial"/>
                <w:color w:val="000000" w:themeColor="text1"/>
              </w:rPr>
              <w:t>Written exam</w:t>
            </w:r>
            <w:r w:rsidRPr="00E65A76">
              <w:rPr>
                <w:rFonts w:ascii="Arial Narrow" w:hAnsi="Arial Narrow" w:cs="Arial"/>
                <w:color w:val="000000" w:themeColor="text1"/>
              </w:rPr>
              <w:t xml:space="preserve"> (</w:t>
            </w:r>
            <w:r w:rsidR="00034D38" w:rsidRPr="00E65A76">
              <w:rPr>
                <w:rFonts w:ascii="Arial Narrow" w:hAnsi="Arial Narrow" w:cs="Arial"/>
                <w:color w:val="000000" w:themeColor="text1"/>
              </w:rPr>
              <w:t>5</w:t>
            </w:r>
            <w:r w:rsidR="00FD580E" w:rsidRPr="00E65A76">
              <w:rPr>
                <w:rFonts w:ascii="Arial Narrow" w:hAnsi="Arial Narrow" w:cs="Arial"/>
                <w:color w:val="000000" w:themeColor="text1"/>
              </w:rPr>
              <w:t>0%)</w:t>
            </w:r>
          </w:p>
          <w:p w:rsidR="000874C7" w:rsidRPr="00E65A76" w:rsidRDefault="005B4AB9" w:rsidP="00DE539B">
            <w:pPr>
              <w:rPr>
                <w:rFonts w:ascii="Arial Narrow" w:hAnsi="Arial Narrow" w:cs="Arial"/>
                <w:color w:val="000000" w:themeColor="text1"/>
              </w:rPr>
            </w:pPr>
            <w:r w:rsidRPr="00E65A76">
              <w:rPr>
                <w:rFonts w:ascii="Arial Narrow" w:hAnsi="Arial Narrow" w:cs="Arial"/>
                <w:color w:val="000000" w:themeColor="text1"/>
              </w:rPr>
              <w:t xml:space="preserve">- Seminar </w:t>
            </w:r>
            <w:r w:rsidR="003123C0" w:rsidRPr="00E65A76">
              <w:rPr>
                <w:rFonts w:ascii="Arial Narrow" w:hAnsi="Arial Narrow" w:cs="Arial"/>
                <w:color w:val="000000" w:themeColor="text1"/>
              </w:rPr>
              <w:t>activity</w:t>
            </w:r>
            <w:r w:rsidR="00393E81">
              <w:rPr>
                <w:rFonts w:ascii="Arial Narrow" w:hAnsi="Arial Narrow" w:cs="Arial"/>
                <w:color w:val="000000" w:themeColor="text1"/>
              </w:rPr>
              <w:t xml:space="preserve"> and seminar paper</w:t>
            </w:r>
            <w:r w:rsidRPr="00E65A76">
              <w:rPr>
                <w:rFonts w:ascii="Arial Narrow" w:hAnsi="Arial Narrow" w:cs="Arial"/>
                <w:color w:val="000000" w:themeColor="text1"/>
              </w:rPr>
              <w:t xml:space="preserve"> </w:t>
            </w:r>
            <w:r w:rsidR="00034D38" w:rsidRPr="00E65A76">
              <w:rPr>
                <w:rFonts w:ascii="Arial Narrow" w:hAnsi="Arial Narrow" w:cs="Arial"/>
                <w:color w:val="000000" w:themeColor="text1"/>
              </w:rPr>
              <w:t>(5</w:t>
            </w:r>
            <w:r w:rsidR="000874C7" w:rsidRPr="00E65A76">
              <w:rPr>
                <w:rFonts w:ascii="Arial Narrow" w:hAnsi="Arial Narrow" w:cs="Arial"/>
                <w:color w:val="000000" w:themeColor="text1"/>
              </w:rPr>
              <w:t>0%)</w:t>
            </w:r>
          </w:p>
        </w:tc>
      </w:tr>
      <w:tr w:rsidR="00B0090F" w:rsidRPr="00E65A76" w:rsidTr="00C94DCA">
        <w:tc>
          <w:tcPr>
            <w:tcW w:w="2972" w:type="dxa"/>
            <w:gridSpan w:val="2"/>
            <w:shd w:val="clear" w:color="auto" w:fill="F2F2F2" w:themeFill="background1" w:themeFillShade="F2"/>
          </w:tcPr>
          <w:p w:rsidR="00B0090F" w:rsidRPr="00E65A76" w:rsidRDefault="00254D05" w:rsidP="00CA0D08">
            <w:pPr>
              <w:rPr>
                <w:rStyle w:val="Referiresubtil"/>
                <w:rFonts w:ascii="Arial Narrow" w:hAnsi="Arial Narrow" w:cs="Arial"/>
                <w:color w:val="000000" w:themeColor="text1"/>
              </w:rPr>
            </w:pPr>
            <w:r w:rsidRPr="00E65A76">
              <w:rPr>
                <w:rStyle w:val="Referiresubtil"/>
                <w:rFonts w:ascii="Arial Narrow" w:hAnsi="Arial Narrow" w:cs="Arial"/>
                <w:color w:val="000000" w:themeColor="text1"/>
              </w:rPr>
              <w:t>Language of instruction</w:t>
            </w:r>
          </w:p>
        </w:tc>
        <w:tc>
          <w:tcPr>
            <w:tcW w:w="6237" w:type="dxa"/>
            <w:shd w:val="clear" w:color="auto" w:fill="F2F2F2" w:themeFill="background1" w:themeFillShade="F2"/>
          </w:tcPr>
          <w:p w:rsidR="00B0090F" w:rsidRPr="00E65A76" w:rsidRDefault="003F47EF" w:rsidP="00CA0D08">
            <w:pPr>
              <w:rPr>
                <w:rFonts w:ascii="Arial Narrow" w:hAnsi="Arial Narrow" w:cs="Arial"/>
                <w:color w:val="000000" w:themeColor="text1"/>
              </w:rPr>
            </w:pPr>
            <w:r w:rsidRPr="00E65A76">
              <w:rPr>
                <w:rFonts w:ascii="Arial Narrow" w:hAnsi="Arial Narrow" w:cs="Arial"/>
                <w:color w:val="000000" w:themeColor="text1"/>
              </w:rPr>
              <w:t>English</w:t>
            </w:r>
          </w:p>
        </w:tc>
      </w:tr>
    </w:tbl>
    <w:p w:rsidR="00B0090F" w:rsidRPr="00E65A76" w:rsidRDefault="00B0090F" w:rsidP="00014D0E">
      <w:pPr>
        <w:spacing w:after="0" w:line="240" w:lineRule="auto"/>
        <w:jc w:val="both"/>
        <w:rPr>
          <w:rStyle w:val="Referiresubtil"/>
          <w:rFonts w:ascii="Arial Narrow" w:hAnsi="Arial Narrow" w:cs="Arial"/>
          <w:sz w:val="16"/>
          <w:szCs w:val="16"/>
        </w:rPr>
      </w:pPr>
    </w:p>
    <w:sectPr w:rsidR="00B0090F" w:rsidRPr="00E65A76" w:rsidSect="00BD750F">
      <w:pgSz w:w="11906" w:h="16838"/>
      <w:pgMar w:top="54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28C"/>
    <w:multiLevelType w:val="hybridMultilevel"/>
    <w:tmpl w:val="C506FF4C"/>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33EC2"/>
    <w:multiLevelType w:val="hybridMultilevel"/>
    <w:tmpl w:val="BED0C3C6"/>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B0BC3"/>
    <w:multiLevelType w:val="hybridMultilevel"/>
    <w:tmpl w:val="E36096C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171EB"/>
    <w:multiLevelType w:val="hybridMultilevel"/>
    <w:tmpl w:val="2118E2B2"/>
    <w:lvl w:ilvl="0" w:tplc="E80833A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D42DB"/>
    <w:multiLevelType w:val="hybridMultilevel"/>
    <w:tmpl w:val="2C52A182"/>
    <w:lvl w:ilvl="0" w:tplc="3F5868FC">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5" w15:restartNumberingAfterBreak="0">
    <w:nsid w:val="273141FC"/>
    <w:multiLevelType w:val="hybridMultilevel"/>
    <w:tmpl w:val="65AC170C"/>
    <w:lvl w:ilvl="0" w:tplc="FD601574">
      <w:numFmt w:val="bullet"/>
      <w:lvlText w:val="-"/>
      <w:lvlJc w:val="left"/>
      <w:pPr>
        <w:ind w:left="685" w:hanging="360"/>
      </w:pPr>
      <w:rPr>
        <w:rFonts w:ascii="Arial Narrow" w:eastAsiaTheme="minorHAnsi" w:hAnsi="Arial Narrow" w:cs="Arial"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6" w15:restartNumberingAfterBreak="0">
    <w:nsid w:val="2A0D633A"/>
    <w:multiLevelType w:val="hybridMultilevel"/>
    <w:tmpl w:val="D148544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C36DB"/>
    <w:multiLevelType w:val="hybridMultilevel"/>
    <w:tmpl w:val="4B08F914"/>
    <w:lvl w:ilvl="0" w:tplc="EA8CBD6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55E3D"/>
    <w:multiLevelType w:val="hybridMultilevel"/>
    <w:tmpl w:val="EDFEA9AC"/>
    <w:lvl w:ilvl="0" w:tplc="D73CC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C4489"/>
    <w:multiLevelType w:val="hybridMultilevel"/>
    <w:tmpl w:val="0B0AE582"/>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D193A"/>
    <w:multiLevelType w:val="hybridMultilevel"/>
    <w:tmpl w:val="E1229490"/>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07A24"/>
    <w:multiLevelType w:val="hybridMultilevel"/>
    <w:tmpl w:val="5810B19C"/>
    <w:lvl w:ilvl="0" w:tplc="3878C8EE">
      <w:start w:val="1"/>
      <w:numFmt w:val="bullet"/>
      <w:lvlText w:val=""/>
      <w:lvlJc w:val="left"/>
      <w:pPr>
        <w:ind w:left="761" w:hanging="360"/>
      </w:pPr>
      <w:rPr>
        <w:rFonts w:ascii="Symbol" w:hAnsi="Symbol" w:hint="default"/>
        <w:color w:val="000000" w:themeColor="text1"/>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2" w15:restartNumberingAfterBreak="0">
    <w:nsid w:val="72A86525"/>
    <w:multiLevelType w:val="hybridMultilevel"/>
    <w:tmpl w:val="75D4D680"/>
    <w:lvl w:ilvl="0" w:tplc="ACD609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E1D9C"/>
    <w:multiLevelType w:val="hybridMultilevel"/>
    <w:tmpl w:val="4412B3CA"/>
    <w:lvl w:ilvl="0" w:tplc="DD78C2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24FE3"/>
    <w:multiLevelType w:val="hybridMultilevel"/>
    <w:tmpl w:val="D860758E"/>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1"/>
  </w:num>
  <w:num w:numId="4">
    <w:abstractNumId w:val="2"/>
  </w:num>
  <w:num w:numId="5">
    <w:abstractNumId w:val="9"/>
  </w:num>
  <w:num w:numId="6">
    <w:abstractNumId w:val="10"/>
  </w:num>
  <w:num w:numId="7">
    <w:abstractNumId w:val="8"/>
  </w:num>
  <w:num w:numId="8">
    <w:abstractNumId w:val="14"/>
  </w:num>
  <w:num w:numId="9">
    <w:abstractNumId w:val="4"/>
  </w:num>
  <w:num w:numId="10">
    <w:abstractNumId w:val="0"/>
  </w:num>
  <w:num w:numId="11">
    <w:abstractNumId w:val="1"/>
  </w:num>
  <w:num w:numId="12">
    <w:abstractNumId w:val="7"/>
  </w:num>
  <w:num w:numId="13">
    <w:abstractNumId w:val="12"/>
  </w:num>
  <w:num w:numId="14">
    <w:abstractNumId w:val="3"/>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0F"/>
    <w:rsid w:val="00001046"/>
    <w:rsid w:val="000102EA"/>
    <w:rsid w:val="00014D0E"/>
    <w:rsid w:val="00026751"/>
    <w:rsid w:val="000268EE"/>
    <w:rsid w:val="000320D4"/>
    <w:rsid w:val="00034D38"/>
    <w:rsid w:val="00040902"/>
    <w:rsid w:val="00062D35"/>
    <w:rsid w:val="000708B6"/>
    <w:rsid w:val="00071C0E"/>
    <w:rsid w:val="00071E65"/>
    <w:rsid w:val="000775F5"/>
    <w:rsid w:val="000874C7"/>
    <w:rsid w:val="000A5E76"/>
    <w:rsid w:val="000B3252"/>
    <w:rsid w:val="000D46CC"/>
    <w:rsid w:val="000E1357"/>
    <w:rsid w:val="000E2602"/>
    <w:rsid w:val="000E7E1E"/>
    <w:rsid w:val="000F4011"/>
    <w:rsid w:val="000F4B3D"/>
    <w:rsid w:val="000F6F65"/>
    <w:rsid w:val="001000C1"/>
    <w:rsid w:val="001105DA"/>
    <w:rsid w:val="001108BC"/>
    <w:rsid w:val="00111565"/>
    <w:rsid w:val="001173F8"/>
    <w:rsid w:val="001338A8"/>
    <w:rsid w:val="00134E87"/>
    <w:rsid w:val="00135D5E"/>
    <w:rsid w:val="0014382B"/>
    <w:rsid w:val="00146F0A"/>
    <w:rsid w:val="0016033E"/>
    <w:rsid w:val="00163AA8"/>
    <w:rsid w:val="0017001E"/>
    <w:rsid w:val="001742C6"/>
    <w:rsid w:val="00185E22"/>
    <w:rsid w:val="00191A70"/>
    <w:rsid w:val="001A0279"/>
    <w:rsid w:val="001A041C"/>
    <w:rsid w:val="001A2938"/>
    <w:rsid w:val="001B1C24"/>
    <w:rsid w:val="001C6F46"/>
    <w:rsid w:val="001D2E76"/>
    <w:rsid w:val="001E0A04"/>
    <w:rsid w:val="001E1E4E"/>
    <w:rsid w:val="001E737E"/>
    <w:rsid w:val="00203EA6"/>
    <w:rsid w:val="00205C3C"/>
    <w:rsid w:val="00216706"/>
    <w:rsid w:val="00221ABD"/>
    <w:rsid w:val="00225F9C"/>
    <w:rsid w:val="00231705"/>
    <w:rsid w:val="002404BC"/>
    <w:rsid w:val="00245CC6"/>
    <w:rsid w:val="00246B65"/>
    <w:rsid w:val="0025093C"/>
    <w:rsid w:val="00254D05"/>
    <w:rsid w:val="00260F5F"/>
    <w:rsid w:val="00261342"/>
    <w:rsid w:val="00272115"/>
    <w:rsid w:val="00295F20"/>
    <w:rsid w:val="002A1706"/>
    <w:rsid w:val="002A2ED8"/>
    <w:rsid w:val="002A4DB3"/>
    <w:rsid w:val="002A5AB1"/>
    <w:rsid w:val="002A77FE"/>
    <w:rsid w:val="002B6A6C"/>
    <w:rsid w:val="002C2502"/>
    <w:rsid w:val="002C2F2F"/>
    <w:rsid w:val="002C7E9F"/>
    <w:rsid w:val="002E09A3"/>
    <w:rsid w:val="002E374F"/>
    <w:rsid w:val="002F53FA"/>
    <w:rsid w:val="002F5F3A"/>
    <w:rsid w:val="002F662E"/>
    <w:rsid w:val="00301A5F"/>
    <w:rsid w:val="003041EC"/>
    <w:rsid w:val="00312164"/>
    <w:rsid w:val="003123C0"/>
    <w:rsid w:val="00320751"/>
    <w:rsid w:val="00326CD6"/>
    <w:rsid w:val="00330485"/>
    <w:rsid w:val="003341C3"/>
    <w:rsid w:val="00336803"/>
    <w:rsid w:val="0034318D"/>
    <w:rsid w:val="00346CFB"/>
    <w:rsid w:val="00365BDF"/>
    <w:rsid w:val="0036701D"/>
    <w:rsid w:val="00384FBA"/>
    <w:rsid w:val="00393E81"/>
    <w:rsid w:val="00397539"/>
    <w:rsid w:val="003A0C8D"/>
    <w:rsid w:val="003A21C1"/>
    <w:rsid w:val="003D3714"/>
    <w:rsid w:val="003D4839"/>
    <w:rsid w:val="003D69F8"/>
    <w:rsid w:val="003E2681"/>
    <w:rsid w:val="003E3101"/>
    <w:rsid w:val="003F24D4"/>
    <w:rsid w:val="003F25D9"/>
    <w:rsid w:val="003F47EF"/>
    <w:rsid w:val="003F6C18"/>
    <w:rsid w:val="003F75DC"/>
    <w:rsid w:val="00401593"/>
    <w:rsid w:val="00402F29"/>
    <w:rsid w:val="00405589"/>
    <w:rsid w:val="00406A91"/>
    <w:rsid w:val="00412DA6"/>
    <w:rsid w:val="00422A18"/>
    <w:rsid w:val="00424B8A"/>
    <w:rsid w:val="00425460"/>
    <w:rsid w:val="00427C2F"/>
    <w:rsid w:val="00430F0A"/>
    <w:rsid w:val="00483FB0"/>
    <w:rsid w:val="00496952"/>
    <w:rsid w:val="004A11C8"/>
    <w:rsid w:val="004A448E"/>
    <w:rsid w:val="004B0331"/>
    <w:rsid w:val="004B5092"/>
    <w:rsid w:val="004B72EF"/>
    <w:rsid w:val="004D0D05"/>
    <w:rsid w:val="004D2FB8"/>
    <w:rsid w:val="004D5D8D"/>
    <w:rsid w:val="004E44F8"/>
    <w:rsid w:val="004E4909"/>
    <w:rsid w:val="00500599"/>
    <w:rsid w:val="00502439"/>
    <w:rsid w:val="005057E4"/>
    <w:rsid w:val="00505DDB"/>
    <w:rsid w:val="00507A36"/>
    <w:rsid w:val="005101E0"/>
    <w:rsid w:val="00511531"/>
    <w:rsid w:val="00527D83"/>
    <w:rsid w:val="00531C38"/>
    <w:rsid w:val="005556C0"/>
    <w:rsid w:val="0055700D"/>
    <w:rsid w:val="005618BE"/>
    <w:rsid w:val="00570CA1"/>
    <w:rsid w:val="005818D4"/>
    <w:rsid w:val="00587E09"/>
    <w:rsid w:val="00594FE4"/>
    <w:rsid w:val="005A6FF1"/>
    <w:rsid w:val="005A76C4"/>
    <w:rsid w:val="005B4AB9"/>
    <w:rsid w:val="005B5F33"/>
    <w:rsid w:val="005C093E"/>
    <w:rsid w:val="005C6E93"/>
    <w:rsid w:val="005C7815"/>
    <w:rsid w:val="005D081B"/>
    <w:rsid w:val="005F24E5"/>
    <w:rsid w:val="005F5153"/>
    <w:rsid w:val="005F6BD9"/>
    <w:rsid w:val="00601341"/>
    <w:rsid w:val="00601D77"/>
    <w:rsid w:val="0060212F"/>
    <w:rsid w:val="00602EFD"/>
    <w:rsid w:val="00606CE8"/>
    <w:rsid w:val="0061679B"/>
    <w:rsid w:val="00617888"/>
    <w:rsid w:val="00622E31"/>
    <w:rsid w:val="006403BC"/>
    <w:rsid w:val="006443C4"/>
    <w:rsid w:val="00647103"/>
    <w:rsid w:val="00647D9C"/>
    <w:rsid w:val="00653988"/>
    <w:rsid w:val="00653AD9"/>
    <w:rsid w:val="00656CC7"/>
    <w:rsid w:val="00660D78"/>
    <w:rsid w:val="00662234"/>
    <w:rsid w:val="00662BFA"/>
    <w:rsid w:val="00675DD5"/>
    <w:rsid w:val="00676CAB"/>
    <w:rsid w:val="006772B8"/>
    <w:rsid w:val="00684219"/>
    <w:rsid w:val="006852DA"/>
    <w:rsid w:val="0068628B"/>
    <w:rsid w:val="00686349"/>
    <w:rsid w:val="00692150"/>
    <w:rsid w:val="006954CA"/>
    <w:rsid w:val="00696887"/>
    <w:rsid w:val="006A0C9B"/>
    <w:rsid w:val="006A2836"/>
    <w:rsid w:val="006A5499"/>
    <w:rsid w:val="006A649D"/>
    <w:rsid w:val="006B05DA"/>
    <w:rsid w:val="006B0E91"/>
    <w:rsid w:val="006B54E8"/>
    <w:rsid w:val="006D41A0"/>
    <w:rsid w:val="006E2065"/>
    <w:rsid w:val="006E74A8"/>
    <w:rsid w:val="006F5DC0"/>
    <w:rsid w:val="006F7E86"/>
    <w:rsid w:val="00700EFF"/>
    <w:rsid w:val="00701948"/>
    <w:rsid w:val="007126B6"/>
    <w:rsid w:val="007219BB"/>
    <w:rsid w:val="0073066C"/>
    <w:rsid w:val="007367BA"/>
    <w:rsid w:val="00737771"/>
    <w:rsid w:val="00752A75"/>
    <w:rsid w:val="0075756B"/>
    <w:rsid w:val="00771669"/>
    <w:rsid w:val="00787BD0"/>
    <w:rsid w:val="0079005B"/>
    <w:rsid w:val="007A36C9"/>
    <w:rsid w:val="007A4228"/>
    <w:rsid w:val="007A7B76"/>
    <w:rsid w:val="007B122A"/>
    <w:rsid w:val="007B75F6"/>
    <w:rsid w:val="007D09CA"/>
    <w:rsid w:val="007E3AFD"/>
    <w:rsid w:val="007F353B"/>
    <w:rsid w:val="007F368A"/>
    <w:rsid w:val="007F4521"/>
    <w:rsid w:val="007F6E2D"/>
    <w:rsid w:val="0080019A"/>
    <w:rsid w:val="008003E6"/>
    <w:rsid w:val="0081359F"/>
    <w:rsid w:val="00814805"/>
    <w:rsid w:val="00830C13"/>
    <w:rsid w:val="00830DB8"/>
    <w:rsid w:val="00831B29"/>
    <w:rsid w:val="00831FB4"/>
    <w:rsid w:val="00856072"/>
    <w:rsid w:val="0087381F"/>
    <w:rsid w:val="008871DD"/>
    <w:rsid w:val="00891C7A"/>
    <w:rsid w:val="00893E0B"/>
    <w:rsid w:val="008976E1"/>
    <w:rsid w:val="008A63BE"/>
    <w:rsid w:val="008B4B93"/>
    <w:rsid w:val="008C2D3B"/>
    <w:rsid w:val="008D0732"/>
    <w:rsid w:val="008D1E6E"/>
    <w:rsid w:val="008D56B5"/>
    <w:rsid w:val="008E024B"/>
    <w:rsid w:val="008F2438"/>
    <w:rsid w:val="009136E5"/>
    <w:rsid w:val="009239AD"/>
    <w:rsid w:val="0093131C"/>
    <w:rsid w:val="00941FA1"/>
    <w:rsid w:val="00942ED1"/>
    <w:rsid w:val="00943BFD"/>
    <w:rsid w:val="009472FD"/>
    <w:rsid w:val="00951792"/>
    <w:rsid w:val="00954FB9"/>
    <w:rsid w:val="00956ED0"/>
    <w:rsid w:val="00957C5C"/>
    <w:rsid w:val="00962DC7"/>
    <w:rsid w:val="00967570"/>
    <w:rsid w:val="0096779B"/>
    <w:rsid w:val="009734AB"/>
    <w:rsid w:val="009743D1"/>
    <w:rsid w:val="0098628C"/>
    <w:rsid w:val="00990506"/>
    <w:rsid w:val="00991315"/>
    <w:rsid w:val="0099255F"/>
    <w:rsid w:val="009A063F"/>
    <w:rsid w:val="009A2E50"/>
    <w:rsid w:val="009A3249"/>
    <w:rsid w:val="009A61B1"/>
    <w:rsid w:val="009C234E"/>
    <w:rsid w:val="009C308C"/>
    <w:rsid w:val="009D31F4"/>
    <w:rsid w:val="009D34AE"/>
    <w:rsid w:val="009E186A"/>
    <w:rsid w:val="009F47B8"/>
    <w:rsid w:val="00A01A44"/>
    <w:rsid w:val="00A023F9"/>
    <w:rsid w:val="00A22E1A"/>
    <w:rsid w:val="00A34078"/>
    <w:rsid w:val="00A3515E"/>
    <w:rsid w:val="00A5592B"/>
    <w:rsid w:val="00A55B3F"/>
    <w:rsid w:val="00A728BD"/>
    <w:rsid w:val="00A76517"/>
    <w:rsid w:val="00A95AF1"/>
    <w:rsid w:val="00A95ECB"/>
    <w:rsid w:val="00A97272"/>
    <w:rsid w:val="00AA2475"/>
    <w:rsid w:val="00AA6B2D"/>
    <w:rsid w:val="00AB0D64"/>
    <w:rsid w:val="00AB1E5A"/>
    <w:rsid w:val="00AB4689"/>
    <w:rsid w:val="00AB5097"/>
    <w:rsid w:val="00AB5627"/>
    <w:rsid w:val="00AC47F0"/>
    <w:rsid w:val="00AE2BAB"/>
    <w:rsid w:val="00AF2BF6"/>
    <w:rsid w:val="00AF5A5E"/>
    <w:rsid w:val="00B0090F"/>
    <w:rsid w:val="00B0244A"/>
    <w:rsid w:val="00B100CD"/>
    <w:rsid w:val="00B20FC8"/>
    <w:rsid w:val="00B27156"/>
    <w:rsid w:val="00B27564"/>
    <w:rsid w:val="00B326E4"/>
    <w:rsid w:val="00B3763D"/>
    <w:rsid w:val="00B403DD"/>
    <w:rsid w:val="00B431A4"/>
    <w:rsid w:val="00B44ED2"/>
    <w:rsid w:val="00B46E1E"/>
    <w:rsid w:val="00B615C6"/>
    <w:rsid w:val="00B71792"/>
    <w:rsid w:val="00B770AC"/>
    <w:rsid w:val="00B77D3A"/>
    <w:rsid w:val="00B77EC1"/>
    <w:rsid w:val="00B83F50"/>
    <w:rsid w:val="00B86965"/>
    <w:rsid w:val="00BA0790"/>
    <w:rsid w:val="00BA1118"/>
    <w:rsid w:val="00BA2B62"/>
    <w:rsid w:val="00BA4E9E"/>
    <w:rsid w:val="00BB1153"/>
    <w:rsid w:val="00BB1909"/>
    <w:rsid w:val="00BB38EE"/>
    <w:rsid w:val="00BC2587"/>
    <w:rsid w:val="00BC41A3"/>
    <w:rsid w:val="00BD59EF"/>
    <w:rsid w:val="00BD750F"/>
    <w:rsid w:val="00BE7386"/>
    <w:rsid w:val="00C03D3E"/>
    <w:rsid w:val="00C110E4"/>
    <w:rsid w:val="00C133B2"/>
    <w:rsid w:val="00C22AE3"/>
    <w:rsid w:val="00C37F11"/>
    <w:rsid w:val="00C40D3E"/>
    <w:rsid w:val="00C421B2"/>
    <w:rsid w:val="00C458CB"/>
    <w:rsid w:val="00C62E85"/>
    <w:rsid w:val="00C6349D"/>
    <w:rsid w:val="00C67EE8"/>
    <w:rsid w:val="00C73A3D"/>
    <w:rsid w:val="00C756B4"/>
    <w:rsid w:val="00C76196"/>
    <w:rsid w:val="00C77E3E"/>
    <w:rsid w:val="00C80715"/>
    <w:rsid w:val="00C8093F"/>
    <w:rsid w:val="00C82A37"/>
    <w:rsid w:val="00C84DAB"/>
    <w:rsid w:val="00C87B37"/>
    <w:rsid w:val="00C903B4"/>
    <w:rsid w:val="00C92208"/>
    <w:rsid w:val="00C923CA"/>
    <w:rsid w:val="00C94DCA"/>
    <w:rsid w:val="00C960BE"/>
    <w:rsid w:val="00C97386"/>
    <w:rsid w:val="00CA0D08"/>
    <w:rsid w:val="00CA2385"/>
    <w:rsid w:val="00CA6CA5"/>
    <w:rsid w:val="00CB09A8"/>
    <w:rsid w:val="00CB378C"/>
    <w:rsid w:val="00CC4817"/>
    <w:rsid w:val="00CD56B1"/>
    <w:rsid w:val="00CE3C6E"/>
    <w:rsid w:val="00CE4C1B"/>
    <w:rsid w:val="00D00DD1"/>
    <w:rsid w:val="00D17E96"/>
    <w:rsid w:val="00D20936"/>
    <w:rsid w:val="00D2339A"/>
    <w:rsid w:val="00D26D46"/>
    <w:rsid w:val="00D32B29"/>
    <w:rsid w:val="00D32F9A"/>
    <w:rsid w:val="00D36DAB"/>
    <w:rsid w:val="00D407E7"/>
    <w:rsid w:val="00D45A70"/>
    <w:rsid w:val="00D4640D"/>
    <w:rsid w:val="00D645FE"/>
    <w:rsid w:val="00D676FF"/>
    <w:rsid w:val="00D67ECE"/>
    <w:rsid w:val="00D74D7B"/>
    <w:rsid w:val="00D766C7"/>
    <w:rsid w:val="00D77EFF"/>
    <w:rsid w:val="00D801A3"/>
    <w:rsid w:val="00DA5609"/>
    <w:rsid w:val="00DB1C6A"/>
    <w:rsid w:val="00DB5712"/>
    <w:rsid w:val="00DC554A"/>
    <w:rsid w:val="00DE539B"/>
    <w:rsid w:val="00DE6640"/>
    <w:rsid w:val="00DF0D05"/>
    <w:rsid w:val="00DF4A9A"/>
    <w:rsid w:val="00E105BC"/>
    <w:rsid w:val="00E11032"/>
    <w:rsid w:val="00E11A42"/>
    <w:rsid w:val="00E145D3"/>
    <w:rsid w:val="00E20E84"/>
    <w:rsid w:val="00E364ED"/>
    <w:rsid w:val="00E417D9"/>
    <w:rsid w:val="00E626EE"/>
    <w:rsid w:val="00E63D02"/>
    <w:rsid w:val="00E65A76"/>
    <w:rsid w:val="00E73124"/>
    <w:rsid w:val="00E74212"/>
    <w:rsid w:val="00E8155F"/>
    <w:rsid w:val="00E9647B"/>
    <w:rsid w:val="00E978C3"/>
    <w:rsid w:val="00EB6D94"/>
    <w:rsid w:val="00EC100B"/>
    <w:rsid w:val="00EC7908"/>
    <w:rsid w:val="00ED14BC"/>
    <w:rsid w:val="00ED2F77"/>
    <w:rsid w:val="00EE2FDA"/>
    <w:rsid w:val="00EE524C"/>
    <w:rsid w:val="00EE57F6"/>
    <w:rsid w:val="00EE5917"/>
    <w:rsid w:val="00EE70AA"/>
    <w:rsid w:val="00EF3F7E"/>
    <w:rsid w:val="00EF4251"/>
    <w:rsid w:val="00F04CAB"/>
    <w:rsid w:val="00F05984"/>
    <w:rsid w:val="00F11226"/>
    <w:rsid w:val="00F22021"/>
    <w:rsid w:val="00F22661"/>
    <w:rsid w:val="00F32F1A"/>
    <w:rsid w:val="00F35BD3"/>
    <w:rsid w:val="00F47DD8"/>
    <w:rsid w:val="00F51467"/>
    <w:rsid w:val="00F5383A"/>
    <w:rsid w:val="00F70BEE"/>
    <w:rsid w:val="00F91154"/>
    <w:rsid w:val="00F975EA"/>
    <w:rsid w:val="00FA4471"/>
    <w:rsid w:val="00FA608E"/>
    <w:rsid w:val="00FC0BA7"/>
    <w:rsid w:val="00FC3669"/>
    <w:rsid w:val="00FD0FB2"/>
    <w:rsid w:val="00FD580E"/>
    <w:rsid w:val="00FE73ED"/>
    <w:rsid w:val="00FF01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33FA"/>
  <w15:docId w15:val="{AFBEE9C5-9F20-4E4D-A328-F4AF4AB2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0F"/>
  </w:style>
  <w:style w:type="paragraph" w:styleId="Titlu1">
    <w:name w:val="heading 1"/>
    <w:basedOn w:val="Normal"/>
    <w:next w:val="Normal"/>
    <w:link w:val="Titlu1Caracter"/>
    <w:uiPriority w:val="9"/>
    <w:qFormat/>
    <w:rsid w:val="00B00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B009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B009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B0090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B0090F"/>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090F"/>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rsid w:val="00B0090F"/>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rsid w:val="00B0090F"/>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rsid w:val="00B0090F"/>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uiPriority w:val="9"/>
    <w:rsid w:val="00B0090F"/>
    <w:rPr>
      <w:rFonts w:asciiTheme="majorHAnsi" w:eastAsiaTheme="majorEastAsia" w:hAnsiTheme="majorHAnsi" w:cstheme="majorBidi"/>
      <w:color w:val="2E74B5" w:themeColor="accent1" w:themeShade="BF"/>
    </w:rPr>
  </w:style>
  <w:style w:type="paragraph" w:styleId="Listparagraf">
    <w:name w:val="List Paragraph"/>
    <w:basedOn w:val="Normal"/>
    <w:uiPriority w:val="34"/>
    <w:qFormat/>
    <w:rsid w:val="00B0090F"/>
    <w:pPr>
      <w:spacing w:line="256" w:lineRule="auto"/>
      <w:ind w:left="720"/>
      <w:contextualSpacing/>
    </w:pPr>
  </w:style>
  <w:style w:type="table" w:styleId="Tabelgril">
    <w:name w:val="Table Grid"/>
    <w:basedOn w:val="TabelNormal"/>
    <w:uiPriority w:val="39"/>
    <w:rsid w:val="00B0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B0090F"/>
    <w:rPr>
      <w:color w:val="0563C1" w:themeColor="hyperlink"/>
      <w:u w:val="single"/>
    </w:rPr>
  </w:style>
  <w:style w:type="paragraph" w:styleId="Textnotdesubsol">
    <w:name w:val="footnote text"/>
    <w:basedOn w:val="Normal"/>
    <w:link w:val="TextnotdesubsolCaracter"/>
    <w:uiPriority w:val="99"/>
    <w:semiHidden/>
    <w:unhideWhenUsed/>
    <w:rsid w:val="00B0090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0090F"/>
    <w:rPr>
      <w:sz w:val="20"/>
      <w:szCs w:val="20"/>
    </w:rPr>
  </w:style>
  <w:style w:type="character" w:styleId="Referinnotdesubsol">
    <w:name w:val="footnote reference"/>
    <w:basedOn w:val="Fontdeparagrafimplicit"/>
    <w:uiPriority w:val="99"/>
    <w:unhideWhenUsed/>
    <w:rsid w:val="00B0090F"/>
    <w:rPr>
      <w:vertAlign w:val="superscript"/>
    </w:rPr>
  </w:style>
  <w:style w:type="paragraph" w:styleId="Antet">
    <w:name w:val="header"/>
    <w:basedOn w:val="Normal"/>
    <w:link w:val="AntetCaracter"/>
    <w:uiPriority w:val="99"/>
    <w:unhideWhenUsed/>
    <w:rsid w:val="00B0090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0090F"/>
  </w:style>
  <w:style w:type="paragraph" w:styleId="Subsol">
    <w:name w:val="footer"/>
    <w:basedOn w:val="Normal"/>
    <w:link w:val="SubsolCaracter"/>
    <w:uiPriority w:val="99"/>
    <w:unhideWhenUsed/>
    <w:rsid w:val="00B0090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0090F"/>
  </w:style>
  <w:style w:type="character" w:styleId="HyperlinkParcurs">
    <w:name w:val="FollowedHyperlink"/>
    <w:basedOn w:val="Fontdeparagrafimplicit"/>
    <w:uiPriority w:val="99"/>
    <w:semiHidden/>
    <w:unhideWhenUsed/>
    <w:rsid w:val="00B0090F"/>
    <w:rPr>
      <w:color w:val="954F72" w:themeColor="followedHyperlink"/>
      <w:u w:val="single"/>
    </w:rPr>
  </w:style>
  <w:style w:type="paragraph" w:customStyle="1" w:styleId="Frspaiere1">
    <w:name w:val="Fără spațiere1"/>
    <w:qFormat/>
    <w:rsid w:val="00B0090F"/>
    <w:pPr>
      <w:spacing w:after="0" w:line="240" w:lineRule="auto"/>
    </w:pPr>
    <w:rPr>
      <w:rFonts w:ascii="Calibri" w:eastAsia="Calibri" w:hAnsi="Calibri" w:cs="Times New Roman"/>
      <w:lang w:val="en-US"/>
    </w:rPr>
  </w:style>
  <w:style w:type="paragraph" w:styleId="Frspaiere">
    <w:name w:val="No Spacing"/>
    <w:link w:val="FrspaiereCaracter"/>
    <w:uiPriority w:val="1"/>
    <w:qFormat/>
    <w:rsid w:val="00B0090F"/>
    <w:pPr>
      <w:spacing w:after="0" w:line="240" w:lineRule="auto"/>
    </w:pPr>
    <w:rPr>
      <w:rFonts w:ascii="Calibri" w:eastAsia="Calibri" w:hAnsi="Calibri" w:cs="Times New Roman"/>
      <w:lang w:val="en-US"/>
    </w:rPr>
  </w:style>
  <w:style w:type="paragraph" w:styleId="Textnotdefinal">
    <w:name w:val="endnote text"/>
    <w:basedOn w:val="Normal"/>
    <w:link w:val="TextnotdefinalCaracter"/>
    <w:uiPriority w:val="99"/>
    <w:unhideWhenUsed/>
    <w:rsid w:val="00B0090F"/>
    <w:pPr>
      <w:spacing w:after="0" w:line="240" w:lineRule="auto"/>
    </w:pPr>
    <w:rPr>
      <w:sz w:val="20"/>
      <w:szCs w:val="20"/>
    </w:rPr>
  </w:style>
  <w:style w:type="character" w:customStyle="1" w:styleId="TextnotdefinalCaracter">
    <w:name w:val="Text notă de final Caracter"/>
    <w:basedOn w:val="Fontdeparagrafimplicit"/>
    <w:link w:val="Textnotdefinal"/>
    <w:uiPriority w:val="99"/>
    <w:rsid w:val="00B0090F"/>
    <w:rPr>
      <w:sz w:val="20"/>
      <w:szCs w:val="20"/>
    </w:rPr>
  </w:style>
  <w:style w:type="character" w:styleId="Referinnotdefinal">
    <w:name w:val="endnote reference"/>
    <w:basedOn w:val="Fontdeparagrafimplicit"/>
    <w:uiPriority w:val="99"/>
    <w:semiHidden/>
    <w:unhideWhenUsed/>
    <w:rsid w:val="00B0090F"/>
    <w:rPr>
      <w:vertAlign w:val="superscript"/>
    </w:rPr>
  </w:style>
  <w:style w:type="character" w:styleId="Referincomentariu">
    <w:name w:val="annotation reference"/>
    <w:basedOn w:val="Fontdeparagrafimplicit"/>
    <w:uiPriority w:val="99"/>
    <w:semiHidden/>
    <w:unhideWhenUsed/>
    <w:rsid w:val="00B0090F"/>
    <w:rPr>
      <w:sz w:val="16"/>
      <w:szCs w:val="16"/>
    </w:rPr>
  </w:style>
  <w:style w:type="paragraph" w:styleId="Textcomentariu">
    <w:name w:val="annotation text"/>
    <w:basedOn w:val="Normal"/>
    <w:link w:val="TextcomentariuCaracter"/>
    <w:uiPriority w:val="99"/>
    <w:semiHidden/>
    <w:unhideWhenUsed/>
    <w:rsid w:val="00B0090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0090F"/>
    <w:rPr>
      <w:sz w:val="20"/>
      <w:szCs w:val="20"/>
    </w:rPr>
  </w:style>
  <w:style w:type="paragraph" w:styleId="SubiectComentariu">
    <w:name w:val="annotation subject"/>
    <w:basedOn w:val="Textcomentariu"/>
    <w:next w:val="Textcomentariu"/>
    <w:link w:val="SubiectComentariuCaracter"/>
    <w:uiPriority w:val="99"/>
    <w:semiHidden/>
    <w:unhideWhenUsed/>
    <w:rsid w:val="00B0090F"/>
    <w:rPr>
      <w:b/>
      <w:bCs/>
    </w:rPr>
  </w:style>
  <w:style w:type="character" w:customStyle="1" w:styleId="SubiectComentariuCaracter">
    <w:name w:val="Subiect Comentariu Caracter"/>
    <w:basedOn w:val="TextcomentariuCaracter"/>
    <w:link w:val="SubiectComentariu"/>
    <w:uiPriority w:val="99"/>
    <w:semiHidden/>
    <w:rsid w:val="00B0090F"/>
    <w:rPr>
      <w:b/>
      <w:bCs/>
      <w:sz w:val="20"/>
      <w:szCs w:val="20"/>
    </w:rPr>
  </w:style>
  <w:style w:type="paragraph" w:styleId="TextnBalon">
    <w:name w:val="Balloon Text"/>
    <w:basedOn w:val="Normal"/>
    <w:link w:val="TextnBalonCaracter"/>
    <w:uiPriority w:val="99"/>
    <w:semiHidden/>
    <w:unhideWhenUsed/>
    <w:rsid w:val="00B0090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0090F"/>
    <w:rPr>
      <w:rFonts w:ascii="Segoe UI" w:hAnsi="Segoe UI" w:cs="Segoe UI"/>
      <w:sz w:val="18"/>
      <w:szCs w:val="18"/>
    </w:rPr>
  </w:style>
  <w:style w:type="character" w:styleId="Robust">
    <w:name w:val="Strong"/>
    <w:basedOn w:val="Fontdeparagrafimplicit"/>
    <w:uiPriority w:val="22"/>
    <w:qFormat/>
    <w:rsid w:val="00B0090F"/>
    <w:rPr>
      <w:b/>
      <w:bCs/>
    </w:rPr>
  </w:style>
  <w:style w:type="paragraph" w:styleId="NormalWeb">
    <w:name w:val="Normal (Web)"/>
    <w:basedOn w:val="Normal"/>
    <w:uiPriority w:val="99"/>
    <w:unhideWhenUsed/>
    <w:rsid w:val="00B009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title">
    <w:name w:val="publication-title"/>
    <w:basedOn w:val="Fontdeparagrafimplicit"/>
    <w:rsid w:val="00B0090F"/>
  </w:style>
  <w:style w:type="character" w:styleId="CitareHTML">
    <w:name w:val="HTML Cite"/>
    <w:basedOn w:val="Fontdeparagrafimplicit"/>
    <w:uiPriority w:val="99"/>
    <w:semiHidden/>
    <w:unhideWhenUsed/>
    <w:rsid w:val="00B0090F"/>
    <w:rPr>
      <w:i/>
      <w:iCs/>
    </w:rPr>
  </w:style>
  <w:style w:type="paragraph" w:styleId="Titlucuprins">
    <w:name w:val="TOC Heading"/>
    <w:basedOn w:val="Titlu1"/>
    <w:next w:val="Normal"/>
    <w:uiPriority w:val="39"/>
    <w:unhideWhenUsed/>
    <w:qFormat/>
    <w:rsid w:val="00B0090F"/>
    <w:pPr>
      <w:outlineLvl w:val="9"/>
    </w:pPr>
    <w:rPr>
      <w:lang w:val="en-US"/>
    </w:rPr>
  </w:style>
  <w:style w:type="paragraph" w:styleId="Cuprins2">
    <w:name w:val="toc 2"/>
    <w:basedOn w:val="Normal"/>
    <w:next w:val="Normal"/>
    <w:autoRedefine/>
    <w:uiPriority w:val="39"/>
    <w:unhideWhenUsed/>
    <w:rsid w:val="00B0090F"/>
    <w:pPr>
      <w:spacing w:after="0" w:line="240" w:lineRule="auto"/>
      <w:ind w:left="216"/>
      <w:jc w:val="both"/>
    </w:pPr>
    <w:rPr>
      <w:rFonts w:ascii="Times New Roman" w:eastAsiaTheme="minorEastAsia" w:hAnsi="Times New Roman" w:cs="Times New Roman"/>
      <w:b/>
      <w:lang w:val="en-US"/>
    </w:rPr>
  </w:style>
  <w:style w:type="paragraph" w:styleId="Cuprins1">
    <w:name w:val="toc 1"/>
    <w:basedOn w:val="Normal"/>
    <w:next w:val="Normal"/>
    <w:autoRedefine/>
    <w:uiPriority w:val="39"/>
    <w:unhideWhenUsed/>
    <w:rsid w:val="00B0090F"/>
    <w:pPr>
      <w:spacing w:after="0" w:line="240" w:lineRule="auto"/>
      <w:jc w:val="both"/>
    </w:pPr>
    <w:rPr>
      <w:rFonts w:ascii="Times New Roman" w:eastAsiaTheme="minorEastAsia" w:hAnsi="Times New Roman" w:cs="Times New Roman"/>
      <w:b/>
      <w:bCs/>
      <w:sz w:val="24"/>
      <w:szCs w:val="24"/>
      <w:lang w:val="en-US"/>
    </w:rPr>
  </w:style>
  <w:style w:type="paragraph" w:styleId="Cuprins3">
    <w:name w:val="toc 3"/>
    <w:basedOn w:val="Normal"/>
    <w:next w:val="Normal"/>
    <w:autoRedefine/>
    <w:uiPriority w:val="39"/>
    <w:unhideWhenUsed/>
    <w:rsid w:val="00B0090F"/>
    <w:pPr>
      <w:spacing w:after="0" w:line="360" w:lineRule="auto"/>
      <w:ind w:firstLine="567"/>
      <w:jc w:val="both"/>
    </w:pPr>
    <w:rPr>
      <w:rFonts w:ascii="Times New Roman" w:eastAsiaTheme="minorEastAsia" w:hAnsi="Times New Roman" w:cs="Times New Roman"/>
      <w:b/>
      <w:i/>
      <w:sz w:val="24"/>
      <w:szCs w:val="24"/>
      <w:lang w:val="en-US"/>
    </w:rPr>
  </w:style>
  <w:style w:type="character" w:styleId="Referiresubtil">
    <w:name w:val="Subtle Reference"/>
    <w:basedOn w:val="Fontdeparagrafimplicit"/>
    <w:uiPriority w:val="31"/>
    <w:qFormat/>
    <w:rsid w:val="00B0090F"/>
    <w:rPr>
      <w:smallCaps/>
      <w:color w:val="5A5A5A" w:themeColor="text1" w:themeTint="A5"/>
    </w:rPr>
  </w:style>
  <w:style w:type="paragraph" w:customStyle="1" w:styleId="Default">
    <w:name w:val="Default"/>
    <w:rsid w:val="00B0090F"/>
    <w:pPr>
      <w:autoSpaceDE w:val="0"/>
      <w:autoSpaceDN w:val="0"/>
      <w:adjustRightInd w:val="0"/>
      <w:spacing w:after="0" w:line="240" w:lineRule="auto"/>
    </w:pPr>
    <w:rPr>
      <w:rFonts w:ascii="Arial" w:hAnsi="Arial" w:cs="Arial"/>
      <w:color w:val="000000"/>
      <w:sz w:val="24"/>
      <w:szCs w:val="24"/>
    </w:rPr>
  </w:style>
  <w:style w:type="character" w:customStyle="1" w:styleId="FrspaiereCaracter">
    <w:name w:val="Fără spațiere Caracter"/>
    <w:basedOn w:val="Fontdeparagrafimplicit"/>
    <w:link w:val="Frspaiere"/>
    <w:uiPriority w:val="1"/>
    <w:rsid w:val="00B0090F"/>
    <w:rPr>
      <w:rFonts w:ascii="Calibri" w:eastAsia="Calibri" w:hAnsi="Calibri" w:cs="Times New Roman"/>
      <w:lang w:val="en-US"/>
    </w:rPr>
  </w:style>
  <w:style w:type="character" w:styleId="Textsubstituent">
    <w:name w:val="Placeholder Text"/>
    <w:basedOn w:val="Fontdeparagrafimplicit"/>
    <w:uiPriority w:val="99"/>
    <w:semiHidden/>
    <w:rsid w:val="00B0090F"/>
    <w:rPr>
      <w:color w:val="808080"/>
    </w:rPr>
  </w:style>
  <w:style w:type="character" w:styleId="Accentuat">
    <w:name w:val="Emphasis"/>
    <w:basedOn w:val="Fontdeparagrafimplicit"/>
    <w:uiPriority w:val="20"/>
    <w:qFormat/>
    <w:rsid w:val="00B0090F"/>
    <w:rPr>
      <w:i/>
      <w:iCs/>
    </w:rPr>
  </w:style>
  <w:style w:type="character" w:customStyle="1" w:styleId="field-content">
    <w:name w:val="field-content"/>
    <w:basedOn w:val="Fontdeparagrafimplicit"/>
    <w:rsid w:val="00B0090F"/>
    <w:rPr>
      <w:sz w:val="24"/>
      <w:szCs w:val="24"/>
      <w:bdr w:val="none" w:sz="0" w:space="0" w:color="auto" w:frame="1"/>
      <w:vertAlign w:val="baseline"/>
    </w:rPr>
  </w:style>
  <w:style w:type="character" w:customStyle="1" w:styleId="dt6">
    <w:name w:val="dt6"/>
    <w:basedOn w:val="Fontdeparagrafimplicit"/>
    <w:rsid w:val="00B0090F"/>
    <w:rPr>
      <w:vanish w:val="0"/>
      <w:webHidden w:val="0"/>
      <w:specVanish w:val="0"/>
    </w:rPr>
  </w:style>
  <w:style w:type="paragraph" w:customStyle="1" w:styleId="Els-body-text">
    <w:name w:val="Els-body-text"/>
    <w:rsid w:val="00B0090F"/>
    <w:pPr>
      <w:keepNext/>
      <w:spacing w:after="0" w:line="240" w:lineRule="exact"/>
      <w:ind w:firstLine="238"/>
      <w:jc w:val="both"/>
    </w:pPr>
    <w:rPr>
      <w:rFonts w:ascii="Times New Roman" w:eastAsia="Times New Roman" w:hAnsi="Times New Roman" w:cs="Times New Roman"/>
      <w:sz w:val="20"/>
      <w:szCs w:val="20"/>
      <w:lang w:val="en-US"/>
    </w:rPr>
  </w:style>
  <w:style w:type="numbering" w:customStyle="1" w:styleId="NoList1">
    <w:name w:val="No List1"/>
    <w:next w:val="FrListare"/>
    <w:uiPriority w:val="99"/>
    <w:semiHidden/>
    <w:unhideWhenUsed/>
    <w:rsid w:val="00B0090F"/>
  </w:style>
  <w:style w:type="paragraph" w:customStyle="1" w:styleId="CharCharChar5CharCharCharCharCharCharCharCharCharChar">
    <w:name w:val="Char Char Char5 Char Char Char Char Char Char Char Char Char Char"/>
    <w:basedOn w:val="Normal"/>
    <w:rsid w:val="00B0090F"/>
    <w:pPr>
      <w:spacing w:after="0" w:line="240" w:lineRule="auto"/>
    </w:pPr>
    <w:rPr>
      <w:rFonts w:ascii="Times New Roman" w:eastAsia="Times New Roman" w:hAnsi="Times New Roman" w:cs="Times New Roman"/>
      <w:sz w:val="24"/>
      <w:szCs w:val="24"/>
      <w:lang w:val="pl-PL" w:eastAsia="pl-PL"/>
    </w:rPr>
  </w:style>
  <w:style w:type="paragraph" w:customStyle="1" w:styleId="CharCharChar5CharCharCharCharCharCharCharCharCharChar1">
    <w:name w:val="Char Char Char5 Char Char Char Char Char Char Char Char Char Char1"/>
    <w:basedOn w:val="Normal"/>
    <w:rsid w:val="00B0090F"/>
    <w:pPr>
      <w:spacing w:after="0" w:line="240" w:lineRule="auto"/>
    </w:pPr>
    <w:rPr>
      <w:rFonts w:ascii="Times New Roman" w:eastAsia="Times New Roman" w:hAnsi="Times New Roman" w:cs="Times New Roman"/>
      <w:sz w:val="24"/>
      <w:szCs w:val="24"/>
      <w:lang w:val="pl-PL" w:eastAsia="pl-PL"/>
    </w:rPr>
  </w:style>
  <w:style w:type="character" w:customStyle="1" w:styleId="nowrap">
    <w:name w:val="nowrap"/>
    <w:basedOn w:val="Fontdeparagrafimplicit"/>
    <w:rsid w:val="00B0090F"/>
  </w:style>
  <w:style w:type="paragraph" w:customStyle="1" w:styleId="ListParagraph1">
    <w:name w:val="List Paragraph1"/>
    <w:basedOn w:val="Normal"/>
    <w:rsid w:val="00B0090F"/>
    <w:pPr>
      <w:spacing w:after="200" w:line="276" w:lineRule="auto"/>
      <w:ind w:left="720"/>
      <w:contextualSpacing/>
    </w:pPr>
    <w:rPr>
      <w:rFonts w:ascii="Calibri" w:eastAsia="Times New Roman" w:hAnsi="Calibri" w:cs="Times New Roman"/>
      <w:lang w:val="en-US"/>
    </w:rPr>
  </w:style>
  <w:style w:type="paragraph" w:customStyle="1" w:styleId="yiv3298238648ydp76710786msonormal">
    <w:name w:val="yiv3298238648ydp76710786msonormal"/>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298238648ydp76710786msolistparagraph">
    <w:name w:val="yiv3298238648ydp76710786msolistparagraph"/>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User123</cp:lastModifiedBy>
  <cp:revision>2</cp:revision>
  <dcterms:created xsi:type="dcterms:W3CDTF">2020-05-07T07:17:00Z</dcterms:created>
  <dcterms:modified xsi:type="dcterms:W3CDTF">2020-05-07T07:17:00Z</dcterms:modified>
</cp:coreProperties>
</file>