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C73A3D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C73A3D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C73A3D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C73A3D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C73A3D" w:rsidRDefault="00B0090F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MASTER</w:t>
            </w:r>
            <w:r w:rsidR="00CA0D08"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C73A3D" w:rsidRDefault="0039753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auto"/>
              </w:rPr>
              <w:t>INTERNATIONAL RELATIONS, INSTITUTIONS, AND ORGANIZATIONS</w:t>
            </w:r>
          </w:p>
          <w:p w:rsidR="00B0090F" w:rsidRPr="00C73A3D" w:rsidRDefault="00CC4817" w:rsidP="007A4228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4B0331" w:rsidRPr="00C73A3D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="007A4228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="007A4228" w:rsidRPr="007A4228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CA0D08"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C73A3D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C73A3D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C73A3D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C73A3D" w:rsidRDefault="00B431A4" w:rsidP="00C37F11">
            <w:pPr>
              <w:pStyle w:val="Titlu5"/>
              <w:spacing w:before="0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M</w:t>
            </w:r>
            <w:r w:rsidR="00787BD0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INORITIES AND GEOPOLITICS IN THE BALKANS – </w:t>
            </w:r>
            <w:r w:rsidR="00B66A8C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THE </w:t>
            </w:r>
            <w:r w:rsidR="00787BD0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20</w:t>
            </w:r>
            <w:r w:rsidR="00787BD0" w:rsidRPr="00787BD0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  <w:vertAlign w:val="superscript"/>
              </w:rPr>
              <w:t>TH</w:t>
            </w:r>
            <w:r w:rsidR="00787BD0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 CENTURY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B66A8C" w:rsidRDefault="00B66A8C" w:rsidP="00B66A8C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31050010005SM131</w:t>
            </w:r>
            <w:r>
              <w:rPr>
                <w:rFonts w:ascii="Arial Narrow" w:hAnsi="Arial Narrow" w:cs="Arial"/>
                <w:color w:val="FF0000"/>
              </w:rPr>
              <w:t>24</w:t>
            </w:r>
            <w:r w:rsidRPr="00B66A8C">
              <w:rPr>
                <w:rFonts w:ascii="Arial Narrow" w:hAnsi="Arial Narrow" w:cs="Arial"/>
                <w:color w:val="FF0000"/>
              </w:rPr>
              <w:t>01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full attendance / tutorial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2</w:t>
            </w:r>
            <w:r w:rsidRPr="00C73A3D">
              <w:rPr>
                <w:rFonts w:ascii="Arial Narrow" w:hAnsi="Arial Narrow" w:cs="Arial"/>
                <w:vertAlign w:val="superscript"/>
              </w:rPr>
              <w:t>nd</w:t>
            </w:r>
            <w:r w:rsidRPr="00C73A3D">
              <w:rPr>
                <w:rFonts w:ascii="Arial Narrow" w:hAnsi="Arial Narrow" w:cs="Arial"/>
              </w:rPr>
              <w:t xml:space="preserve"> cycle (master’s degree)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2</w:t>
            </w:r>
            <w:r w:rsidRPr="00C73A3D">
              <w:rPr>
                <w:rFonts w:ascii="Arial Narrow" w:hAnsi="Arial Narrow" w:cs="Arial"/>
                <w:vertAlign w:val="superscript"/>
              </w:rPr>
              <w:t>nd</w:t>
            </w:r>
            <w:r w:rsidRPr="00C73A3D">
              <w:rPr>
                <w:rFonts w:ascii="Arial Narrow" w:hAnsi="Arial Narrow" w:cs="Arial"/>
              </w:rPr>
              <w:t xml:space="preserve"> year of study, </w:t>
            </w:r>
            <w:r>
              <w:rPr>
                <w:rFonts w:ascii="Arial Narrow" w:hAnsi="Arial Narrow" w:cs="Arial"/>
              </w:rPr>
              <w:t>2</w:t>
            </w:r>
            <w:r w:rsidRPr="007A4228">
              <w:rPr>
                <w:rFonts w:ascii="Arial Narrow" w:hAnsi="Arial Narrow" w:cs="Arial"/>
                <w:vertAlign w:val="superscript"/>
              </w:rPr>
              <w:t>nd</w:t>
            </w:r>
            <w:r w:rsidRPr="00C73A3D">
              <w:rPr>
                <w:rFonts w:ascii="Arial Narrow" w:hAnsi="Arial Narrow" w:cs="Arial"/>
              </w:rPr>
              <w:t xml:space="preserve"> semester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6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Pr="00C73A3D">
              <w:rPr>
                <w:rFonts w:ascii="Arial Narrow" w:hAnsi="Arial Narrow" w:cs="Arial"/>
              </w:rPr>
              <w:t xml:space="preserve"> (1 lecture hour + 2 seminar hours)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Associate </w:t>
            </w:r>
            <w:r w:rsidRPr="00C73A3D">
              <w:rPr>
                <w:rFonts w:ascii="Arial Narrow" w:hAnsi="Arial Narrow" w:cs="Arial"/>
                <w:color w:val="000000" w:themeColor="text1"/>
              </w:rPr>
              <w:t xml:space="preserve">Professor PhD </w:t>
            </w:r>
            <w:proofErr w:type="spellStart"/>
            <w:r w:rsidRPr="003A0C8D">
              <w:rPr>
                <w:rFonts w:ascii="Arial Narrow" w:hAnsi="Arial Narrow" w:cs="Arial"/>
                <w:color w:val="000000" w:themeColor="text1"/>
                <w:lang w:val="en-US"/>
              </w:rPr>
              <w:t>Ionuţ</w:t>
            </w:r>
            <w:proofErr w:type="spellEnd"/>
            <w:r w:rsidRPr="003A0C8D">
              <w:rPr>
                <w:rFonts w:ascii="Arial Narrow" w:hAnsi="Arial Narrow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3A0C8D">
              <w:rPr>
                <w:rFonts w:ascii="Arial Narrow" w:hAnsi="Arial Narrow" w:cs="Arial"/>
                <w:color w:val="000000" w:themeColor="text1"/>
                <w:lang w:val="en-US"/>
              </w:rPr>
              <w:t>Nistor</w:t>
            </w:r>
            <w:proofErr w:type="spellEnd"/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Associate </w:t>
            </w:r>
            <w:r w:rsidRPr="00C73A3D">
              <w:rPr>
                <w:rFonts w:ascii="Arial Narrow" w:hAnsi="Arial Narrow" w:cs="Arial"/>
                <w:color w:val="000000" w:themeColor="text1"/>
              </w:rPr>
              <w:t xml:space="preserve">Professor PhD </w:t>
            </w:r>
            <w:proofErr w:type="spellStart"/>
            <w:r w:rsidRPr="003A0C8D">
              <w:rPr>
                <w:rFonts w:ascii="Arial Narrow" w:hAnsi="Arial Narrow" w:cs="Arial"/>
                <w:color w:val="000000" w:themeColor="text1"/>
                <w:lang w:val="en-US"/>
              </w:rPr>
              <w:t>Ionuţ</w:t>
            </w:r>
            <w:proofErr w:type="spellEnd"/>
            <w:r w:rsidRPr="003A0C8D">
              <w:rPr>
                <w:rFonts w:ascii="Arial Narrow" w:hAnsi="Arial Narrow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3A0C8D">
              <w:rPr>
                <w:rFonts w:ascii="Arial Narrow" w:hAnsi="Arial Narrow" w:cs="Arial"/>
                <w:color w:val="000000" w:themeColor="text1"/>
                <w:lang w:val="en-US"/>
              </w:rPr>
              <w:t>Nistor</w:t>
            </w:r>
            <w:proofErr w:type="spellEnd"/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Advanced level of </w:t>
            </w:r>
            <w:r w:rsidRPr="003A0C8D">
              <w:rPr>
                <w:rFonts w:ascii="Arial Narrow" w:hAnsi="Arial Narrow" w:cs="Arial"/>
              </w:rPr>
              <w:t>English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66A8C" w:rsidRPr="00C73A3D" w:rsidRDefault="00B66A8C" w:rsidP="00B66A8C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  <w:b/>
              </w:rPr>
              <w:t>General competences</w:t>
            </w:r>
            <w:r w:rsidRPr="00C73A3D">
              <w:rPr>
                <w:rFonts w:ascii="Arial Narrow" w:hAnsi="Arial Narrow" w:cs="Arial"/>
              </w:rPr>
              <w:t>:</w:t>
            </w:r>
          </w:p>
          <w:p w:rsidR="00B66A8C" w:rsidRDefault="00B66A8C" w:rsidP="00B66A8C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Effective, timely, and rigorous accomplishment of professional tasks, respecting the ethical principles of scientific activity, rigorous application of citation rules, and rejection of plagiarism.</w:t>
            </w:r>
          </w:p>
          <w:p w:rsidR="00B66A8C" w:rsidRPr="00C73A3D" w:rsidRDefault="00B66A8C" w:rsidP="00B66A8C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Searching, identification, and use of effective learning methods; raising awareness of the motivations for lifelong learning.</w:t>
            </w:r>
          </w:p>
          <w:p w:rsidR="00B66A8C" w:rsidRPr="007A4228" w:rsidRDefault="00B66A8C" w:rsidP="00B66A8C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Developing the habit of argumentative debate and the logical construction of the discourse</w:t>
            </w:r>
            <w:r w:rsidRPr="0079005B">
              <w:rPr>
                <w:rFonts w:ascii="Arial Narrow" w:hAnsi="Arial Narrow" w:cs="Arial"/>
              </w:rPr>
              <w:t>.</w:t>
            </w:r>
          </w:p>
          <w:p w:rsidR="00B66A8C" w:rsidRPr="00C73A3D" w:rsidRDefault="00B66A8C" w:rsidP="00B66A8C">
            <w:pPr>
              <w:ind w:left="-3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  <w:b/>
              </w:rPr>
              <w:t>Course-specific competences</w:t>
            </w:r>
            <w:r w:rsidRPr="00C73A3D">
              <w:rPr>
                <w:rFonts w:ascii="Arial Narrow" w:hAnsi="Arial Narrow" w:cs="Arial"/>
              </w:rPr>
              <w:t>:</w:t>
            </w:r>
          </w:p>
          <w:p w:rsidR="00B66A8C" w:rsidRPr="00C73A3D" w:rsidRDefault="00B66A8C" w:rsidP="00B66A8C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Adequate use of specialized language of the history of international relations, technical terms, and core concepts in the field.</w:t>
            </w:r>
          </w:p>
          <w:p w:rsidR="00B66A8C" w:rsidRPr="00C73A3D" w:rsidRDefault="00B66A8C" w:rsidP="00B66A8C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Establishing historical facts based on information from primary sources and their interpretation.</w:t>
            </w:r>
          </w:p>
          <w:p w:rsidR="00B66A8C" w:rsidRPr="001173F8" w:rsidRDefault="00B66A8C" w:rsidP="00B66A8C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Use of modern methods of historical research and interpretation.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 outcomes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66A8C" w:rsidRPr="00AB4689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Pr="00AB4689">
              <w:rPr>
                <w:rFonts w:ascii="Arial Narrow" w:hAnsi="Arial Narrow" w:cs="Arial"/>
              </w:rPr>
              <w:t>he lecture addresses the relations between the Balkan states and national minorities during the 20</w:t>
            </w:r>
            <w:r w:rsidRPr="00AB4689">
              <w:rPr>
                <w:rFonts w:ascii="Arial Narrow" w:hAnsi="Arial Narrow" w:cs="Arial"/>
                <w:vertAlign w:val="superscript"/>
              </w:rPr>
              <w:t>th</w:t>
            </w:r>
            <w:r w:rsidRPr="00AB4689">
              <w:rPr>
                <w:rFonts w:ascii="Arial Narrow" w:hAnsi="Arial Narrow" w:cs="Arial"/>
              </w:rPr>
              <w:t xml:space="preserve"> century, in a diachronic and synchronic analysis. It also aims to offer a comparative perspective for processes and phenomena relatively similar to the reference space: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analysis of international documents regarding the protection of national minorities;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explaining the terms of </w:t>
            </w:r>
            <w:r w:rsidRPr="00AB4689">
              <w:rPr>
                <w:rFonts w:ascii="Arial Narrow" w:hAnsi="Arial Narrow" w:cs="Arial"/>
                <w:i/>
              </w:rPr>
              <w:t>national minority</w:t>
            </w:r>
            <w:r>
              <w:rPr>
                <w:rFonts w:ascii="Arial Narrow" w:hAnsi="Arial Narrow" w:cs="Arial"/>
              </w:rPr>
              <w:t xml:space="preserve">, </w:t>
            </w:r>
            <w:r w:rsidRPr="00AB4689">
              <w:rPr>
                <w:rFonts w:ascii="Arial Narrow" w:hAnsi="Arial Narrow" w:cs="Arial"/>
                <w:i/>
              </w:rPr>
              <w:t>individual rights</w:t>
            </w:r>
            <w:r>
              <w:rPr>
                <w:rFonts w:ascii="Arial Narrow" w:hAnsi="Arial Narrow" w:cs="Arial"/>
              </w:rPr>
              <w:t xml:space="preserve">, </w:t>
            </w:r>
            <w:r w:rsidRPr="00AB4689">
              <w:rPr>
                <w:rFonts w:ascii="Arial Narrow" w:hAnsi="Arial Narrow" w:cs="Arial"/>
                <w:i/>
              </w:rPr>
              <w:t>collective rights</w:t>
            </w:r>
            <w:r>
              <w:rPr>
                <w:rFonts w:ascii="Arial Narrow" w:hAnsi="Arial Narrow" w:cs="Arial"/>
              </w:rPr>
              <w:t>;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comparative analysis of the protection systems of national minorities in various Balkan states;</w:t>
            </w:r>
          </w:p>
          <w:p w:rsidR="00B66A8C" w:rsidRPr="001D2E76" w:rsidRDefault="00B66A8C" w:rsidP="00B66A8C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</w:rPr>
              <w:t>- analysis of the system of protection of minorities in Romania.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66A8C" w:rsidRPr="00D766C7" w:rsidRDefault="00B66A8C" w:rsidP="00B66A8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</w:t>
            </w:r>
            <w:r w:rsidRPr="00C73A3D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</w:rPr>
              <w:t>“Minority” – a concept in progress</w:t>
            </w:r>
            <w:r w:rsidRPr="00C73A3D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The </w:t>
            </w:r>
            <w:proofErr w:type="spellStart"/>
            <w:r>
              <w:rPr>
                <w:rFonts w:ascii="Arial Narrow" w:hAnsi="Arial Narrow" w:cs="Arial"/>
              </w:rPr>
              <w:t>proctection</w:t>
            </w:r>
            <w:proofErr w:type="spellEnd"/>
            <w:r>
              <w:rPr>
                <w:rFonts w:ascii="Arial Narrow" w:hAnsi="Arial Narrow" w:cs="Arial"/>
              </w:rPr>
              <w:t xml:space="preserve"> system of </w:t>
            </w:r>
            <w:proofErr w:type="spellStart"/>
            <w:r>
              <w:rPr>
                <w:rFonts w:ascii="Arial Narrow" w:hAnsi="Arial Narrow" w:cs="Arial"/>
              </w:rPr>
              <w:t>miniorities</w:t>
            </w:r>
            <w:proofErr w:type="spellEnd"/>
            <w:r>
              <w:rPr>
                <w:rFonts w:ascii="Arial Narrow" w:hAnsi="Arial Narrow" w:cs="Arial"/>
              </w:rPr>
              <w:t xml:space="preserve"> in the interwar period</w:t>
            </w:r>
            <w:r w:rsidRPr="00C73A3D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</w:rPr>
              <w:t>-</w:t>
            </w:r>
            <w:r w:rsidRPr="00C73A3D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</w:rPr>
              <w:t>Policies regarding the minorities during the Second World War.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Minorities in the Balkans from 1945 until 1989.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Balkan states and national minorities after 1989.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The activity of press agencies.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News and war correspondence.</w:t>
            </w:r>
          </w:p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The media war. Radio and television.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 reading for lectures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66A8C" w:rsidRPr="001338A8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Andreescu Gabriel,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Naţiuni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minorităţi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2004.</w:t>
            </w:r>
          </w:p>
          <w:p w:rsidR="00B66A8C" w:rsidRPr="001338A8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Attila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Demeter M.,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Naţionalism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, multiculturalism,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minorităţi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naţionale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 Cluj-</w:t>
            </w: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Napoca, 2012.</w:t>
            </w:r>
          </w:p>
          <w:p w:rsidR="00B66A8C" w:rsidRPr="001338A8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Attila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Gidó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Horváth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István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Pál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Judit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140 de ani de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legislaţie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minoritară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Europa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Centrală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de Est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 Cluj-</w:t>
            </w: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Napoca,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2010.</w:t>
            </w:r>
          </w:p>
          <w:p w:rsidR="00B66A8C" w:rsidRPr="001338A8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Chiriac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Marian,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Provocările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diversităţii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politici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publice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privind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minorităţile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naţionale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religioase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Cluj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Napoca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2005.</w:t>
            </w:r>
          </w:p>
          <w:p w:rsidR="00B66A8C" w:rsidRPr="001338A8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Comisia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internaţională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studierea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Holocaustului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Raport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final</w:t>
            </w: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2005.</w:t>
            </w:r>
          </w:p>
          <w:p w:rsidR="00B66A8C" w:rsidRPr="001338A8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Taras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Ray (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coord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.), </w:t>
            </w:r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National identities and ethnic minorities in Eastern Europe: selected papers from the Fifth World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Congress of Central and East European Studies</w:t>
            </w: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Warsaw, 1995.</w:t>
            </w:r>
          </w:p>
          <w:p w:rsidR="00B66A8C" w:rsidRPr="001338A8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Tănăsescu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Tudor,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Protecţia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drepturilor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identitare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minorităţilor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naţionale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tratatele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României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ţările</w:t>
            </w:r>
            <w:proofErr w:type="spellEnd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vecine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lastRenderedPageBreak/>
              <w:t>Bucureşti</w:t>
            </w:r>
            <w:proofErr w:type="spellEnd"/>
            <w:r w:rsidRPr="001338A8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2006.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66A8C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text analysis;</w:t>
            </w:r>
          </w:p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accomplishing individual and group projects having as a starting point the general theme of the lecture.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 reading for seminars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66A8C" w:rsidRPr="007E3AFD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Iancu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Carol,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Emanciparea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evreilor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: (1913-1919): de la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inegalitatea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civică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drepturile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minoritate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originalitatea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unei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lupte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începând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războaiele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balcanice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până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Conferinţa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de Pace de la Paris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1998.</w:t>
            </w:r>
          </w:p>
          <w:p w:rsidR="00B66A8C" w:rsidRPr="007E3AFD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Ivan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Adrian, </w:t>
            </w:r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Stat,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majoritate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minoritate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naţională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(1919-1930).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Cazul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maghiarilor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germanilor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din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Transilvania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 Cluj-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Napoca, 2010.</w:t>
            </w:r>
          </w:p>
          <w:p w:rsidR="00B66A8C" w:rsidRPr="007E3AFD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Marinescu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C. </w:t>
            </w:r>
            <w:proofErr w:type="spellStart"/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Gh</w:t>
            </w:r>
            <w:proofErr w:type="spellEnd"/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Diplomaţia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României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tratatele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privind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minorităţile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naţionale</w:t>
            </w:r>
            <w:proofErr w:type="spellEnd"/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2000.</w:t>
            </w:r>
          </w:p>
          <w:p w:rsidR="00B66A8C" w:rsidRPr="007E3AFD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Tănăsescu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Tudor,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Minorităţile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repere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instituţionale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şi legislative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2006</w:t>
            </w:r>
          </w:p>
          <w:p w:rsidR="00B66A8C" w:rsidRPr="007E3AFD" w:rsidRDefault="00B66A8C" w:rsidP="00B66A8C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Toth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Szilard,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Partidul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Maghiar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problema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minorităţii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maghiare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Parlamentul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României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perioada</w:t>
            </w:r>
            <w:proofErr w:type="spellEnd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3AF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interbelică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Cluj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-</w:t>
            </w:r>
            <w:r w:rsidRPr="007E3AFD">
              <w:rPr>
                <w:rFonts w:ascii="Arial Narrow" w:hAnsi="Arial Narrow"/>
                <w:iCs/>
                <w:sz w:val="20"/>
                <w:szCs w:val="20"/>
                <w:lang w:val="en-US"/>
              </w:rPr>
              <w:t>Napoca, 2008.</w:t>
            </w:r>
          </w:p>
        </w:tc>
      </w:tr>
      <w:tr w:rsidR="00B66A8C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66A8C" w:rsidRPr="00C73A3D" w:rsidRDefault="00B66A8C" w:rsidP="00B66A8C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C73A3D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conversation</w:t>
            </w:r>
          </w:p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C73A3D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debate</w:t>
            </w:r>
          </w:p>
          <w:p w:rsidR="00B66A8C" w:rsidRDefault="00B66A8C" w:rsidP="00B66A8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conversation</w:t>
            </w:r>
          </w:p>
          <w:p w:rsidR="00B66A8C" w:rsidRPr="00C73A3D" w:rsidRDefault="00B66A8C" w:rsidP="00B66A8C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demonstration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>- Written exam (</w:t>
            </w:r>
            <w:r>
              <w:rPr>
                <w:rFonts w:ascii="Arial Narrow" w:hAnsi="Arial Narrow" w:cs="Arial"/>
                <w:color w:val="000000" w:themeColor="text1"/>
              </w:rPr>
              <w:t>5</w:t>
            </w:r>
            <w:r w:rsidRPr="00C73A3D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B66A8C" w:rsidRPr="00C73A3D" w:rsidRDefault="00B66A8C" w:rsidP="00B66A8C">
            <w:pPr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 xml:space="preserve">- Seminar </w:t>
            </w:r>
            <w:r>
              <w:rPr>
                <w:rFonts w:ascii="Arial Narrow" w:hAnsi="Arial Narrow" w:cs="Arial"/>
                <w:color w:val="000000" w:themeColor="text1"/>
              </w:rPr>
              <w:t>activity</w:t>
            </w:r>
            <w:r w:rsidRPr="00C73A3D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</w:rPr>
              <w:t>(5</w:t>
            </w:r>
            <w:r w:rsidRPr="00C73A3D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B66A8C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66A8C" w:rsidRPr="00C73A3D" w:rsidRDefault="00B66A8C" w:rsidP="00B66A8C">
            <w:pPr>
              <w:rPr>
                <w:rFonts w:ascii="Arial Narrow" w:hAnsi="Arial Narrow" w:cs="Arial"/>
                <w:color w:val="000000" w:themeColor="text1"/>
              </w:rPr>
            </w:pPr>
            <w:r w:rsidRPr="00570CA1">
              <w:rPr>
                <w:rFonts w:ascii="Arial Narrow" w:hAnsi="Arial Narrow" w:cs="Arial"/>
                <w:color w:val="000000" w:themeColor="text1"/>
              </w:rPr>
              <w:t>English</w:t>
            </w:r>
          </w:p>
        </w:tc>
      </w:tr>
    </w:tbl>
    <w:p w:rsidR="00B0090F" w:rsidRPr="00C73A3D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C73A3D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73141FC"/>
    <w:multiLevelType w:val="hybridMultilevel"/>
    <w:tmpl w:val="65AC170C"/>
    <w:lvl w:ilvl="0" w:tplc="FD601574">
      <w:numFmt w:val="bullet"/>
      <w:lvlText w:val="-"/>
      <w:lvlJc w:val="left"/>
      <w:pPr>
        <w:ind w:left="68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6751"/>
    <w:rsid w:val="000268EE"/>
    <w:rsid w:val="000320D4"/>
    <w:rsid w:val="00034D38"/>
    <w:rsid w:val="00040902"/>
    <w:rsid w:val="00062D35"/>
    <w:rsid w:val="000708B6"/>
    <w:rsid w:val="00071C0E"/>
    <w:rsid w:val="00071E65"/>
    <w:rsid w:val="000775F5"/>
    <w:rsid w:val="000874C7"/>
    <w:rsid w:val="000A5E76"/>
    <w:rsid w:val="000B3252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173F8"/>
    <w:rsid w:val="001338A8"/>
    <w:rsid w:val="00134E87"/>
    <w:rsid w:val="00135D5E"/>
    <w:rsid w:val="0016033E"/>
    <w:rsid w:val="00163AA8"/>
    <w:rsid w:val="0017001E"/>
    <w:rsid w:val="001742C6"/>
    <w:rsid w:val="00185E22"/>
    <w:rsid w:val="00191A70"/>
    <w:rsid w:val="001A0279"/>
    <w:rsid w:val="001A041C"/>
    <w:rsid w:val="001A2938"/>
    <w:rsid w:val="001B1C24"/>
    <w:rsid w:val="001C6F46"/>
    <w:rsid w:val="001D2E76"/>
    <w:rsid w:val="001E0A04"/>
    <w:rsid w:val="001E1E4E"/>
    <w:rsid w:val="001E737E"/>
    <w:rsid w:val="00203EA6"/>
    <w:rsid w:val="00205C3C"/>
    <w:rsid w:val="00216706"/>
    <w:rsid w:val="00221ABD"/>
    <w:rsid w:val="00225F9C"/>
    <w:rsid w:val="00231705"/>
    <w:rsid w:val="002404BC"/>
    <w:rsid w:val="00245CC6"/>
    <w:rsid w:val="00246B65"/>
    <w:rsid w:val="0025093C"/>
    <w:rsid w:val="00254D05"/>
    <w:rsid w:val="00260F5F"/>
    <w:rsid w:val="00261342"/>
    <w:rsid w:val="0027211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7E9F"/>
    <w:rsid w:val="002E09A3"/>
    <w:rsid w:val="002E374F"/>
    <w:rsid w:val="002F53FA"/>
    <w:rsid w:val="002F5F3A"/>
    <w:rsid w:val="002F662E"/>
    <w:rsid w:val="00301A5F"/>
    <w:rsid w:val="003041EC"/>
    <w:rsid w:val="00312164"/>
    <w:rsid w:val="003123C0"/>
    <w:rsid w:val="00320751"/>
    <w:rsid w:val="00326CD6"/>
    <w:rsid w:val="00330485"/>
    <w:rsid w:val="003341C3"/>
    <w:rsid w:val="00336803"/>
    <w:rsid w:val="0034318D"/>
    <w:rsid w:val="00346CFB"/>
    <w:rsid w:val="00365BDF"/>
    <w:rsid w:val="0036701D"/>
    <w:rsid w:val="00384FBA"/>
    <w:rsid w:val="00397539"/>
    <w:rsid w:val="003A0C8D"/>
    <w:rsid w:val="003D3714"/>
    <w:rsid w:val="003D69F8"/>
    <w:rsid w:val="003E2681"/>
    <w:rsid w:val="003E3101"/>
    <w:rsid w:val="003F24D4"/>
    <w:rsid w:val="003F25D9"/>
    <w:rsid w:val="003F47EF"/>
    <w:rsid w:val="003F6C18"/>
    <w:rsid w:val="003F75DC"/>
    <w:rsid w:val="00401593"/>
    <w:rsid w:val="00402F29"/>
    <w:rsid w:val="00405589"/>
    <w:rsid w:val="00406A91"/>
    <w:rsid w:val="00422A18"/>
    <w:rsid w:val="00424B8A"/>
    <w:rsid w:val="00425460"/>
    <w:rsid w:val="00427C2F"/>
    <w:rsid w:val="00430F0A"/>
    <w:rsid w:val="00483FB0"/>
    <w:rsid w:val="00496952"/>
    <w:rsid w:val="004A11C8"/>
    <w:rsid w:val="004A448E"/>
    <w:rsid w:val="004B0331"/>
    <w:rsid w:val="004B5092"/>
    <w:rsid w:val="004B72EF"/>
    <w:rsid w:val="004D0D05"/>
    <w:rsid w:val="004D2FB8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7D83"/>
    <w:rsid w:val="00531C38"/>
    <w:rsid w:val="005556C0"/>
    <w:rsid w:val="0055700D"/>
    <w:rsid w:val="005618BE"/>
    <w:rsid w:val="00570CA1"/>
    <w:rsid w:val="005818D4"/>
    <w:rsid w:val="00587E09"/>
    <w:rsid w:val="00594FE4"/>
    <w:rsid w:val="005A6FF1"/>
    <w:rsid w:val="005A76C4"/>
    <w:rsid w:val="005B4AB9"/>
    <w:rsid w:val="005B5F33"/>
    <w:rsid w:val="005C093E"/>
    <w:rsid w:val="005C6E93"/>
    <w:rsid w:val="005C7815"/>
    <w:rsid w:val="005D081B"/>
    <w:rsid w:val="005F24E5"/>
    <w:rsid w:val="005F5153"/>
    <w:rsid w:val="005F6BD9"/>
    <w:rsid w:val="00601341"/>
    <w:rsid w:val="00601D77"/>
    <w:rsid w:val="0060212F"/>
    <w:rsid w:val="00602EFD"/>
    <w:rsid w:val="00606CE8"/>
    <w:rsid w:val="0061679B"/>
    <w:rsid w:val="00617888"/>
    <w:rsid w:val="00622E31"/>
    <w:rsid w:val="006403BC"/>
    <w:rsid w:val="006443C4"/>
    <w:rsid w:val="00647103"/>
    <w:rsid w:val="00647D9C"/>
    <w:rsid w:val="00653988"/>
    <w:rsid w:val="00653AD9"/>
    <w:rsid w:val="00656CC7"/>
    <w:rsid w:val="00660D78"/>
    <w:rsid w:val="00662234"/>
    <w:rsid w:val="00662BFA"/>
    <w:rsid w:val="00675DD5"/>
    <w:rsid w:val="00676CAB"/>
    <w:rsid w:val="006772B8"/>
    <w:rsid w:val="00684219"/>
    <w:rsid w:val="006852DA"/>
    <w:rsid w:val="00686349"/>
    <w:rsid w:val="00692150"/>
    <w:rsid w:val="006954CA"/>
    <w:rsid w:val="00696887"/>
    <w:rsid w:val="006A0C9B"/>
    <w:rsid w:val="006A2836"/>
    <w:rsid w:val="006A5499"/>
    <w:rsid w:val="006A649D"/>
    <w:rsid w:val="006B05DA"/>
    <w:rsid w:val="006B0E91"/>
    <w:rsid w:val="006B54E8"/>
    <w:rsid w:val="006D41A0"/>
    <w:rsid w:val="006E2065"/>
    <w:rsid w:val="006E74A8"/>
    <w:rsid w:val="006F5DC0"/>
    <w:rsid w:val="006F7E86"/>
    <w:rsid w:val="00700EFF"/>
    <w:rsid w:val="00701948"/>
    <w:rsid w:val="007126B6"/>
    <w:rsid w:val="0073066C"/>
    <w:rsid w:val="007367BA"/>
    <w:rsid w:val="00737771"/>
    <w:rsid w:val="00752A75"/>
    <w:rsid w:val="0075756B"/>
    <w:rsid w:val="00771669"/>
    <w:rsid w:val="00787BD0"/>
    <w:rsid w:val="0079005B"/>
    <w:rsid w:val="007A36C9"/>
    <w:rsid w:val="007A4228"/>
    <w:rsid w:val="007A7B76"/>
    <w:rsid w:val="007B122A"/>
    <w:rsid w:val="007B75F6"/>
    <w:rsid w:val="007D09CA"/>
    <w:rsid w:val="007E3AFD"/>
    <w:rsid w:val="007F353B"/>
    <w:rsid w:val="007F368A"/>
    <w:rsid w:val="007F4521"/>
    <w:rsid w:val="007F6E2D"/>
    <w:rsid w:val="0080019A"/>
    <w:rsid w:val="008003E6"/>
    <w:rsid w:val="0081359F"/>
    <w:rsid w:val="00814805"/>
    <w:rsid w:val="00830C13"/>
    <w:rsid w:val="00830DB8"/>
    <w:rsid w:val="00831B29"/>
    <w:rsid w:val="00831FB4"/>
    <w:rsid w:val="00856072"/>
    <w:rsid w:val="0087381F"/>
    <w:rsid w:val="008871DD"/>
    <w:rsid w:val="00891C7A"/>
    <w:rsid w:val="00893E0B"/>
    <w:rsid w:val="008976E1"/>
    <w:rsid w:val="008A63BE"/>
    <w:rsid w:val="008B4B93"/>
    <w:rsid w:val="008C2D3B"/>
    <w:rsid w:val="008D0732"/>
    <w:rsid w:val="008D1E6E"/>
    <w:rsid w:val="008D56B5"/>
    <w:rsid w:val="008E024B"/>
    <w:rsid w:val="008F2438"/>
    <w:rsid w:val="009136E5"/>
    <w:rsid w:val="009239AD"/>
    <w:rsid w:val="0093131C"/>
    <w:rsid w:val="00941FA1"/>
    <w:rsid w:val="00942ED1"/>
    <w:rsid w:val="00943BFD"/>
    <w:rsid w:val="009472FD"/>
    <w:rsid w:val="00951792"/>
    <w:rsid w:val="00954FB9"/>
    <w:rsid w:val="00956ED0"/>
    <w:rsid w:val="00957C5C"/>
    <w:rsid w:val="00962DC7"/>
    <w:rsid w:val="00967570"/>
    <w:rsid w:val="0096779B"/>
    <w:rsid w:val="009734AB"/>
    <w:rsid w:val="009743D1"/>
    <w:rsid w:val="0098628C"/>
    <w:rsid w:val="00990506"/>
    <w:rsid w:val="0099255F"/>
    <w:rsid w:val="009A063F"/>
    <w:rsid w:val="009A2E50"/>
    <w:rsid w:val="009A3249"/>
    <w:rsid w:val="009A61B1"/>
    <w:rsid w:val="009C234E"/>
    <w:rsid w:val="009C308C"/>
    <w:rsid w:val="009D31F4"/>
    <w:rsid w:val="009D34AE"/>
    <w:rsid w:val="009E186A"/>
    <w:rsid w:val="009F47B8"/>
    <w:rsid w:val="00A01A44"/>
    <w:rsid w:val="00A023F9"/>
    <w:rsid w:val="00A22E1A"/>
    <w:rsid w:val="00A34078"/>
    <w:rsid w:val="00A3515E"/>
    <w:rsid w:val="00A44C63"/>
    <w:rsid w:val="00A5592B"/>
    <w:rsid w:val="00A55B3F"/>
    <w:rsid w:val="00A728BD"/>
    <w:rsid w:val="00A76517"/>
    <w:rsid w:val="00A95AF1"/>
    <w:rsid w:val="00A95ECB"/>
    <w:rsid w:val="00A97272"/>
    <w:rsid w:val="00AA2475"/>
    <w:rsid w:val="00AA6B2D"/>
    <w:rsid w:val="00AB0D64"/>
    <w:rsid w:val="00AB1E5A"/>
    <w:rsid w:val="00AB4689"/>
    <w:rsid w:val="00AB5097"/>
    <w:rsid w:val="00AC47F0"/>
    <w:rsid w:val="00AE2BAB"/>
    <w:rsid w:val="00AF2BF6"/>
    <w:rsid w:val="00AF5A5E"/>
    <w:rsid w:val="00B0090F"/>
    <w:rsid w:val="00B0244A"/>
    <w:rsid w:val="00B100CD"/>
    <w:rsid w:val="00B20FC8"/>
    <w:rsid w:val="00B27156"/>
    <w:rsid w:val="00B27564"/>
    <w:rsid w:val="00B326E4"/>
    <w:rsid w:val="00B3763D"/>
    <w:rsid w:val="00B403DD"/>
    <w:rsid w:val="00B431A4"/>
    <w:rsid w:val="00B44ED2"/>
    <w:rsid w:val="00B46E1E"/>
    <w:rsid w:val="00B615C6"/>
    <w:rsid w:val="00B66A8C"/>
    <w:rsid w:val="00B71792"/>
    <w:rsid w:val="00B770AC"/>
    <w:rsid w:val="00B77D3A"/>
    <w:rsid w:val="00B77EC1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03D3E"/>
    <w:rsid w:val="00C110E4"/>
    <w:rsid w:val="00C133B2"/>
    <w:rsid w:val="00C22AE3"/>
    <w:rsid w:val="00C37F11"/>
    <w:rsid w:val="00C40D3E"/>
    <w:rsid w:val="00C421B2"/>
    <w:rsid w:val="00C458CB"/>
    <w:rsid w:val="00C62E85"/>
    <w:rsid w:val="00C6349D"/>
    <w:rsid w:val="00C67EE8"/>
    <w:rsid w:val="00C73A3D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7386"/>
    <w:rsid w:val="00CA0D08"/>
    <w:rsid w:val="00CA2385"/>
    <w:rsid w:val="00CA6CA5"/>
    <w:rsid w:val="00CB09A8"/>
    <w:rsid w:val="00CB378C"/>
    <w:rsid w:val="00CC4817"/>
    <w:rsid w:val="00CD56B1"/>
    <w:rsid w:val="00CE3C6E"/>
    <w:rsid w:val="00CE4C1B"/>
    <w:rsid w:val="00D00DD1"/>
    <w:rsid w:val="00D17E96"/>
    <w:rsid w:val="00D20936"/>
    <w:rsid w:val="00D2339A"/>
    <w:rsid w:val="00D26D46"/>
    <w:rsid w:val="00D32B29"/>
    <w:rsid w:val="00D32F9A"/>
    <w:rsid w:val="00D36DAB"/>
    <w:rsid w:val="00D407E7"/>
    <w:rsid w:val="00D45A70"/>
    <w:rsid w:val="00D4640D"/>
    <w:rsid w:val="00D645FE"/>
    <w:rsid w:val="00D676FF"/>
    <w:rsid w:val="00D67ECE"/>
    <w:rsid w:val="00D74D7B"/>
    <w:rsid w:val="00D766C7"/>
    <w:rsid w:val="00D77EFF"/>
    <w:rsid w:val="00D801A3"/>
    <w:rsid w:val="00DA5609"/>
    <w:rsid w:val="00DB1C6A"/>
    <w:rsid w:val="00DB5712"/>
    <w:rsid w:val="00DC554A"/>
    <w:rsid w:val="00DE539B"/>
    <w:rsid w:val="00DE6640"/>
    <w:rsid w:val="00DF0D05"/>
    <w:rsid w:val="00DF4A9A"/>
    <w:rsid w:val="00E105BC"/>
    <w:rsid w:val="00E11032"/>
    <w:rsid w:val="00E20E84"/>
    <w:rsid w:val="00E364ED"/>
    <w:rsid w:val="00E417D9"/>
    <w:rsid w:val="00E626EE"/>
    <w:rsid w:val="00E63D02"/>
    <w:rsid w:val="00E73124"/>
    <w:rsid w:val="00E8155F"/>
    <w:rsid w:val="00E9647B"/>
    <w:rsid w:val="00E978C3"/>
    <w:rsid w:val="00EB6D94"/>
    <w:rsid w:val="00EC100B"/>
    <w:rsid w:val="00EC7908"/>
    <w:rsid w:val="00ED14BC"/>
    <w:rsid w:val="00ED2F77"/>
    <w:rsid w:val="00EE2FDA"/>
    <w:rsid w:val="00EE524C"/>
    <w:rsid w:val="00EE57F6"/>
    <w:rsid w:val="00EE5917"/>
    <w:rsid w:val="00EE70AA"/>
    <w:rsid w:val="00EF3F7E"/>
    <w:rsid w:val="00EF4251"/>
    <w:rsid w:val="00F04CAB"/>
    <w:rsid w:val="00F05984"/>
    <w:rsid w:val="00F11226"/>
    <w:rsid w:val="00F22021"/>
    <w:rsid w:val="00F22661"/>
    <w:rsid w:val="00F32F1A"/>
    <w:rsid w:val="00F35BD3"/>
    <w:rsid w:val="00F47DD8"/>
    <w:rsid w:val="00F51467"/>
    <w:rsid w:val="00F5383A"/>
    <w:rsid w:val="00F70BEE"/>
    <w:rsid w:val="00F91154"/>
    <w:rsid w:val="00F975EA"/>
    <w:rsid w:val="00FA608E"/>
    <w:rsid w:val="00FC0BA7"/>
    <w:rsid w:val="00FC3669"/>
    <w:rsid w:val="00FD0FB2"/>
    <w:rsid w:val="00FD580E"/>
    <w:rsid w:val="00FE73ED"/>
    <w:rsid w:val="00FF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714"/>
  <w15:docId w15:val="{AFBEE9C5-9F20-4E4D-A328-F4AF4AB2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653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2020-05-07T07:17:00Z</dcterms:created>
  <dcterms:modified xsi:type="dcterms:W3CDTF">2020-05-07T07:17:00Z</dcterms:modified>
</cp:coreProperties>
</file>